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FF" w:rsidRPr="002E31FF" w:rsidRDefault="00115149" w:rsidP="002E31FF">
      <w:pPr>
        <w:pStyle w:val="berschrift1"/>
        <w:jc w:val="center"/>
        <w:rPr>
          <w:rFonts w:ascii="TheAntiquaB Bold" w:hAnsi="TheAntiquaB Bold"/>
          <w:color w:val="auto"/>
          <w:sz w:val="32"/>
        </w:rPr>
      </w:pPr>
      <w:r w:rsidRPr="002E31FF">
        <w:rPr>
          <w:rFonts w:ascii="TheAntiquaB Bold" w:hAnsi="TheAntiquaB Bold"/>
          <w:b w:val="0"/>
          <w:color w:val="auto"/>
          <w:sz w:val="36"/>
        </w:rPr>
        <w:t>Webprogrammierung</w:t>
      </w:r>
    </w:p>
    <w:p w:rsidR="002A1893" w:rsidRDefault="00115149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7 Bold" w:hAnsi="TheSans 7 Bold"/>
          <w:sz w:val="20"/>
          <w:szCs w:val="20"/>
        </w:rPr>
        <w:t xml:space="preserve">HTML (Hypertext Markup Language): </w:t>
      </w:r>
      <w:r w:rsidRPr="009D39C0">
        <w:rPr>
          <w:rFonts w:ascii="TheSans 5 Regular" w:hAnsi="TheSans 5 Regular"/>
          <w:sz w:val="20"/>
          <w:szCs w:val="20"/>
        </w:rPr>
        <w:t>Auszeichnungssprache für Webseiten</w:t>
      </w:r>
      <w:r w:rsidR="002A1893">
        <w:rPr>
          <w:rFonts w:ascii="TheSans 5 Regular" w:hAnsi="TheSans 5 Regular"/>
          <w:sz w:val="20"/>
          <w:szCs w:val="20"/>
        </w:rPr>
        <w:t xml:space="preserve"> (*.html, *.htm)</w:t>
      </w:r>
      <w:r w:rsidRPr="009D39C0">
        <w:rPr>
          <w:rFonts w:ascii="TheSans 5 Regular" w:hAnsi="TheSans 5 Regular"/>
          <w:sz w:val="20"/>
          <w:szCs w:val="20"/>
        </w:rPr>
        <w:t xml:space="preserve">, definiert den logischen Aufbau </w:t>
      </w:r>
      <w:r w:rsidR="007D4E3C" w:rsidRPr="009D39C0">
        <w:rPr>
          <w:rFonts w:ascii="TheSans 5 Regular" w:hAnsi="TheSans 5 Regular"/>
          <w:sz w:val="20"/>
          <w:szCs w:val="20"/>
        </w:rPr>
        <w:t xml:space="preserve">und den Inhalt </w:t>
      </w:r>
      <w:r w:rsidRPr="009D39C0">
        <w:rPr>
          <w:rFonts w:ascii="TheSans 5 Regular" w:hAnsi="TheSans 5 Regular"/>
          <w:sz w:val="20"/>
          <w:szCs w:val="20"/>
        </w:rPr>
        <w:t>einer Seite</w:t>
      </w:r>
    </w:p>
    <w:p w:rsidR="00115149" w:rsidRPr="009D39C0" w:rsidRDefault="002E31FF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>
        <w:rPr>
          <w:rFonts w:ascii="TheSans 5 Regular" w:hAnsi="TheSans 5 Regular"/>
          <w:sz w:val="20"/>
          <w:szCs w:val="20"/>
        </w:rPr>
        <w:t>Grundgerüst: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  <w:lang w:val="en-US"/>
        </w:rPr>
      </w:pPr>
      <w:r w:rsidRPr="009D39C0">
        <w:rPr>
          <w:rFonts w:ascii="TheSansMono" w:hAnsi="TheSansMono"/>
          <w:sz w:val="20"/>
          <w:szCs w:val="20"/>
          <w:lang w:val="en-US"/>
        </w:rPr>
        <w:t>&lt;!DOCTYPE html&gt;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  <w:lang w:val="en-US"/>
        </w:rPr>
      </w:pPr>
      <w:r w:rsidRPr="009D39C0">
        <w:rPr>
          <w:rFonts w:ascii="TheSansMono" w:hAnsi="TheSansMono"/>
          <w:sz w:val="20"/>
          <w:szCs w:val="20"/>
          <w:lang w:val="en-US"/>
        </w:rPr>
        <w:t>&lt;html&gt;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  <w:lang w:val="en-US"/>
        </w:rPr>
      </w:pPr>
      <w:r w:rsidRPr="009D39C0">
        <w:rPr>
          <w:rFonts w:ascii="TheSansMono" w:hAnsi="TheSansMono"/>
          <w:sz w:val="20"/>
          <w:szCs w:val="20"/>
          <w:lang w:val="en-US"/>
        </w:rPr>
        <w:tab/>
        <w:t>&lt;head&gt;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  <w:lang w:val="en-US"/>
        </w:rPr>
      </w:pPr>
      <w:r w:rsidRPr="009D39C0">
        <w:rPr>
          <w:rFonts w:ascii="TheSansMono" w:hAnsi="TheSansMono"/>
          <w:sz w:val="20"/>
          <w:szCs w:val="20"/>
          <w:lang w:val="en-US"/>
        </w:rPr>
        <w:tab/>
      </w:r>
      <w:r w:rsidRPr="009D39C0">
        <w:rPr>
          <w:rFonts w:ascii="TheSansMono" w:hAnsi="TheSansMono"/>
          <w:sz w:val="20"/>
          <w:szCs w:val="20"/>
          <w:lang w:val="en-US"/>
        </w:rPr>
        <w:tab/>
        <w:t>&lt;title&gt;</w:t>
      </w:r>
      <w:r w:rsidRPr="00DC3994">
        <w:rPr>
          <w:rFonts w:ascii="TheSansMono" w:hAnsi="TheSansMono"/>
          <w:i/>
          <w:sz w:val="20"/>
          <w:szCs w:val="20"/>
        </w:rPr>
        <w:t>Seitentitel</w:t>
      </w:r>
      <w:r w:rsidRPr="009D39C0">
        <w:rPr>
          <w:rFonts w:ascii="TheSansMono" w:hAnsi="TheSansMono"/>
          <w:sz w:val="20"/>
          <w:szCs w:val="20"/>
          <w:lang w:val="en-US"/>
        </w:rPr>
        <w:t>&lt;/title&gt;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  <w:lang w:val="en-US"/>
        </w:rPr>
      </w:pPr>
      <w:r w:rsidRPr="009D39C0">
        <w:rPr>
          <w:rFonts w:ascii="TheSansMono" w:hAnsi="TheSansMono"/>
          <w:sz w:val="20"/>
          <w:szCs w:val="20"/>
          <w:lang w:val="en-US"/>
        </w:rPr>
        <w:tab/>
        <w:t>&lt;/head&gt;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  <w:lang w:val="en-US"/>
        </w:rPr>
      </w:pPr>
      <w:r w:rsidRPr="009D39C0">
        <w:rPr>
          <w:rFonts w:ascii="TheSansMono" w:hAnsi="TheSansMono"/>
          <w:sz w:val="20"/>
          <w:szCs w:val="20"/>
          <w:lang w:val="en-US"/>
        </w:rPr>
        <w:tab/>
        <w:t>&lt;body&gt;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  <w:lang w:val="en-US"/>
        </w:rPr>
        <w:tab/>
      </w:r>
      <w:r w:rsidRPr="009D39C0">
        <w:rPr>
          <w:rFonts w:ascii="TheSansMono" w:hAnsi="TheSansMono"/>
          <w:sz w:val="20"/>
          <w:szCs w:val="20"/>
          <w:lang w:val="en-US"/>
        </w:rPr>
        <w:tab/>
      </w:r>
      <w:r w:rsidR="007B5E84" w:rsidRPr="009D39C0">
        <w:rPr>
          <w:rFonts w:ascii="TheSansMono" w:hAnsi="TheSansMono"/>
          <w:sz w:val="20"/>
          <w:szCs w:val="20"/>
        </w:rPr>
        <w:t xml:space="preserve">&lt;!-- </w:t>
      </w:r>
      <w:r w:rsidRPr="009D39C0">
        <w:rPr>
          <w:rFonts w:ascii="TheSansMono" w:hAnsi="TheSansMono"/>
          <w:sz w:val="20"/>
          <w:szCs w:val="20"/>
        </w:rPr>
        <w:t>Inhalt</w:t>
      </w:r>
      <w:r w:rsidR="007B5E84" w:rsidRPr="009D39C0">
        <w:rPr>
          <w:rFonts w:ascii="TheSansMono" w:hAnsi="TheSansMono"/>
          <w:sz w:val="20"/>
          <w:szCs w:val="20"/>
        </w:rPr>
        <w:t xml:space="preserve"> --&gt;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ab/>
        <w:t>&lt;/</w:t>
      </w:r>
      <w:proofErr w:type="spellStart"/>
      <w:r w:rsidRPr="009D39C0">
        <w:rPr>
          <w:rFonts w:ascii="TheSansMono" w:hAnsi="TheSansMono"/>
          <w:sz w:val="20"/>
          <w:szCs w:val="20"/>
        </w:rPr>
        <w:t>body</w:t>
      </w:r>
      <w:proofErr w:type="spellEnd"/>
      <w:r w:rsidRPr="009D39C0">
        <w:rPr>
          <w:rFonts w:ascii="TheSansMono" w:hAnsi="TheSansMono"/>
          <w:sz w:val="20"/>
          <w:szCs w:val="20"/>
        </w:rPr>
        <w:t>&gt;</w:t>
      </w:r>
    </w:p>
    <w:p w:rsidR="00115149" w:rsidRPr="009D39C0" w:rsidRDefault="00115149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&lt;/</w:t>
      </w:r>
      <w:proofErr w:type="spellStart"/>
      <w:r w:rsidRPr="009D39C0">
        <w:rPr>
          <w:rFonts w:ascii="TheSansMono" w:hAnsi="TheSansMono"/>
          <w:sz w:val="20"/>
          <w:szCs w:val="20"/>
        </w:rPr>
        <w:t>html</w:t>
      </w:r>
      <w:proofErr w:type="spellEnd"/>
      <w:r w:rsidRPr="009D39C0">
        <w:rPr>
          <w:rFonts w:ascii="TheSansMono" w:hAnsi="TheSansMono"/>
          <w:sz w:val="20"/>
          <w:szCs w:val="20"/>
        </w:rPr>
        <w:t>&gt;</w:t>
      </w:r>
    </w:p>
    <w:p w:rsidR="00115149" w:rsidRPr="009D39C0" w:rsidRDefault="00115149" w:rsidP="002A1893">
      <w:pPr>
        <w:spacing w:after="0" w:line="240" w:lineRule="auto"/>
        <w:rPr>
          <w:rFonts w:ascii="TheSansMono" w:hAnsi="TheSansMono"/>
          <w:sz w:val="20"/>
          <w:szCs w:val="20"/>
        </w:rPr>
      </w:pPr>
    </w:p>
    <w:p w:rsidR="00115149" w:rsidRPr="009D39C0" w:rsidRDefault="00115149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5 Regular" w:hAnsi="TheSans 5 Regular"/>
          <w:sz w:val="20"/>
          <w:szCs w:val="20"/>
        </w:rPr>
        <w:t>Wichtige HTML-Tags</w:t>
      </w:r>
      <w:r w:rsidR="00B8759C" w:rsidRPr="009D39C0">
        <w:rPr>
          <w:rFonts w:ascii="TheSans 5 Regular" w:hAnsi="TheSans 5 Regular"/>
          <w:sz w:val="20"/>
          <w:szCs w:val="20"/>
        </w:rPr>
        <w:t>:</w:t>
      </w:r>
    </w:p>
    <w:p w:rsidR="00B8759C" w:rsidRPr="009D39C0" w:rsidRDefault="00B8759C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&lt;p&gt;…&lt;/p&gt;</w:t>
      </w:r>
      <w:r w:rsidRPr="009D39C0">
        <w:rPr>
          <w:rFonts w:ascii="TheSans 5 Regular" w:hAnsi="TheSans 5 Regular"/>
          <w:sz w:val="20"/>
          <w:szCs w:val="20"/>
        </w:rPr>
        <w:t xml:space="preserve">: Textabsatz (engl. </w:t>
      </w:r>
      <w:proofErr w:type="spellStart"/>
      <w:r w:rsidRPr="009D39C0">
        <w:rPr>
          <w:rFonts w:ascii="TheSans 6 SemiBold" w:hAnsi="TheSans 6 SemiBold"/>
          <w:i/>
          <w:sz w:val="20"/>
          <w:szCs w:val="20"/>
        </w:rPr>
        <w:t>p</w:t>
      </w:r>
      <w:r w:rsidRPr="009D39C0">
        <w:rPr>
          <w:rFonts w:ascii="TheSans 5 Regular" w:hAnsi="TheSans 5 Regular"/>
          <w:i/>
          <w:sz w:val="20"/>
          <w:szCs w:val="20"/>
        </w:rPr>
        <w:t>aragraph</w:t>
      </w:r>
      <w:proofErr w:type="spellEnd"/>
      <w:r w:rsidRPr="009D39C0">
        <w:rPr>
          <w:rFonts w:ascii="TheSans 5 Regular" w:hAnsi="TheSans 5 Regular"/>
          <w:sz w:val="20"/>
          <w:szCs w:val="20"/>
        </w:rPr>
        <w:t>)</w:t>
      </w:r>
    </w:p>
    <w:p w:rsidR="00B8759C" w:rsidRPr="009D39C0" w:rsidRDefault="00B8759C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&lt;h1&gt;…&lt;/h1&gt;</w:t>
      </w:r>
      <w:r w:rsidRPr="009D39C0">
        <w:rPr>
          <w:rFonts w:ascii="TheSans 5 Regular" w:hAnsi="TheSans 5 Regular"/>
          <w:sz w:val="20"/>
          <w:szCs w:val="20"/>
        </w:rPr>
        <w:t xml:space="preserve"> bis </w:t>
      </w:r>
      <w:r w:rsidRPr="009D39C0">
        <w:rPr>
          <w:rFonts w:ascii="TheSansMono" w:hAnsi="TheSansMono"/>
          <w:sz w:val="20"/>
          <w:szCs w:val="20"/>
        </w:rPr>
        <w:t>&lt;h6&gt;…&lt;/h6&gt;</w:t>
      </w:r>
      <w:r w:rsidRPr="009D39C0">
        <w:rPr>
          <w:rFonts w:ascii="TheSans 5 Regular" w:hAnsi="TheSans 5 Regular"/>
          <w:sz w:val="20"/>
          <w:szCs w:val="20"/>
        </w:rPr>
        <w:t xml:space="preserve">: Überschrift 1. –6. Ordnung (engl. </w:t>
      </w:r>
      <w:proofErr w:type="spellStart"/>
      <w:r w:rsidRPr="009D39C0">
        <w:rPr>
          <w:rFonts w:ascii="TheSans 6 SemiBold" w:hAnsi="TheSans 6 SemiBold"/>
          <w:i/>
          <w:sz w:val="20"/>
          <w:szCs w:val="20"/>
        </w:rPr>
        <w:t>h</w:t>
      </w:r>
      <w:r w:rsidRPr="009D39C0">
        <w:rPr>
          <w:rFonts w:ascii="TheSans 5 Regular" w:hAnsi="TheSans 5 Regular"/>
          <w:i/>
          <w:sz w:val="20"/>
          <w:szCs w:val="20"/>
        </w:rPr>
        <w:t>eading</w:t>
      </w:r>
      <w:proofErr w:type="spellEnd"/>
      <w:r w:rsidRPr="009D39C0">
        <w:rPr>
          <w:rFonts w:ascii="TheSans 5 Regular" w:hAnsi="TheSans 5 Regular"/>
          <w:sz w:val="20"/>
          <w:szCs w:val="20"/>
        </w:rPr>
        <w:t>)</w:t>
      </w:r>
    </w:p>
    <w:p w:rsidR="00E405F2" w:rsidRPr="009D39C0" w:rsidRDefault="00E405F2" w:rsidP="002A1893">
      <w:pPr>
        <w:spacing w:after="0" w:line="240" w:lineRule="auto"/>
        <w:rPr>
          <w:rFonts w:ascii="TheSans 5 Regular" w:hAnsi="TheSans 5 Regular"/>
          <w:sz w:val="20"/>
          <w:szCs w:val="20"/>
          <w:lang w:val="en-US"/>
        </w:rPr>
      </w:pPr>
      <w:r w:rsidRPr="009D39C0">
        <w:rPr>
          <w:rFonts w:ascii="TheSansMono" w:hAnsi="TheSansMono"/>
          <w:sz w:val="20"/>
          <w:szCs w:val="20"/>
          <w:lang w:val="en-US"/>
        </w:rPr>
        <w:t>&lt;b&gt;…&lt;/b&gt;</w:t>
      </w:r>
      <w:r w:rsidRPr="009D39C0">
        <w:rPr>
          <w:rFonts w:ascii="TheSans 5 Regular" w:hAnsi="TheSans 5 Regular"/>
          <w:sz w:val="20"/>
          <w:szCs w:val="20"/>
          <w:lang w:val="en-US"/>
        </w:rPr>
        <w:t xml:space="preserve">, </w:t>
      </w:r>
      <w:r w:rsidRPr="009D39C0">
        <w:rPr>
          <w:rFonts w:ascii="TheSansMono" w:hAnsi="TheSansMono"/>
          <w:sz w:val="20"/>
          <w:szCs w:val="20"/>
          <w:lang w:val="en-US"/>
        </w:rPr>
        <w:t>&lt;</w:t>
      </w:r>
      <w:proofErr w:type="spellStart"/>
      <w:r w:rsidRPr="009D39C0">
        <w:rPr>
          <w:rFonts w:ascii="TheSansMono" w:hAnsi="TheSansMono"/>
          <w:sz w:val="20"/>
          <w:szCs w:val="20"/>
          <w:lang w:val="en-US"/>
        </w:rPr>
        <w:t>i</w:t>
      </w:r>
      <w:proofErr w:type="spellEnd"/>
      <w:r w:rsidRPr="009D39C0">
        <w:rPr>
          <w:rFonts w:ascii="TheSansMono" w:hAnsi="TheSansMono"/>
          <w:sz w:val="20"/>
          <w:szCs w:val="20"/>
          <w:lang w:val="en-US"/>
        </w:rPr>
        <w:t>&gt;…&lt;/</w:t>
      </w:r>
      <w:proofErr w:type="spellStart"/>
      <w:r w:rsidRPr="009D39C0">
        <w:rPr>
          <w:rFonts w:ascii="TheSansMono" w:hAnsi="TheSansMono"/>
          <w:sz w:val="20"/>
          <w:szCs w:val="20"/>
          <w:lang w:val="en-US"/>
        </w:rPr>
        <w:t>i</w:t>
      </w:r>
      <w:proofErr w:type="spellEnd"/>
      <w:r w:rsidRPr="009D39C0">
        <w:rPr>
          <w:rFonts w:ascii="TheSansMono" w:hAnsi="TheSansMono"/>
          <w:sz w:val="20"/>
          <w:szCs w:val="20"/>
          <w:lang w:val="en-US"/>
        </w:rPr>
        <w:t>&gt;</w:t>
      </w:r>
      <w:r w:rsidRPr="009D39C0">
        <w:rPr>
          <w:rFonts w:ascii="TheSans 5 Regular" w:hAnsi="TheSans 5 Regular"/>
          <w:sz w:val="20"/>
          <w:szCs w:val="20"/>
          <w:lang w:val="en-US"/>
        </w:rPr>
        <w:t>: fetter/</w:t>
      </w:r>
      <w:proofErr w:type="spellStart"/>
      <w:r w:rsidRPr="009D39C0">
        <w:rPr>
          <w:rFonts w:ascii="TheSans 5 Regular" w:hAnsi="TheSans 5 Regular"/>
          <w:sz w:val="20"/>
          <w:szCs w:val="20"/>
          <w:lang w:val="en-US"/>
        </w:rPr>
        <w:t>kursiver</w:t>
      </w:r>
      <w:proofErr w:type="spellEnd"/>
      <w:r w:rsidRPr="009D39C0">
        <w:rPr>
          <w:rFonts w:ascii="TheSans 5 Regular" w:hAnsi="TheSans 5 Regular"/>
          <w:sz w:val="20"/>
          <w:szCs w:val="20"/>
          <w:lang w:val="en-US"/>
        </w:rPr>
        <w:t xml:space="preserve"> Text (</w:t>
      </w:r>
      <w:proofErr w:type="spellStart"/>
      <w:r w:rsidRPr="00DC3994">
        <w:rPr>
          <w:rFonts w:ascii="TheSans 5 Regular" w:hAnsi="TheSans 5 Regular"/>
          <w:sz w:val="20"/>
          <w:szCs w:val="20"/>
        </w:rPr>
        <w:t>engl</w:t>
      </w:r>
      <w:proofErr w:type="spellEnd"/>
      <w:r w:rsidRPr="009D39C0">
        <w:rPr>
          <w:rFonts w:ascii="TheSans 5 Regular" w:hAnsi="TheSans 5 Regular"/>
          <w:sz w:val="20"/>
          <w:szCs w:val="20"/>
          <w:lang w:val="en-US"/>
        </w:rPr>
        <w:t xml:space="preserve">. </w:t>
      </w:r>
      <w:r w:rsidRPr="009D39C0">
        <w:rPr>
          <w:rFonts w:ascii="TheSans 6 SemiBold" w:hAnsi="TheSans 6 SemiBold"/>
          <w:i/>
          <w:sz w:val="20"/>
          <w:szCs w:val="20"/>
          <w:lang w:val="en-US"/>
        </w:rPr>
        <w:t>b</w:t>
      </w:r>
      <w:r w:rsidRPr="009D39C0">
        <w:rPr>
          <w:rFonts w:ascii="TheSans 5 Regular" w:hAnsi="TheSans 5 Regular"/>
          <w:i/>
          <w:sz w:val="20"/>
          <w:szCs w:val="20"/>
          <w:lang w:val="en-US"/>
        </w:rPr>
        <w:t>old/</w:t>
      </w:r>
      <w:r w:rsidRPr="009D39C0">
        <w:rPr>
          <w:rFonts w:ascii="TheSans 6 SemiBold" w:hAnsi="TheSans 6 SemiBold"/>
          <w:i/>
          <w:sz w:val="20"/>
          <w:szCs w:val="20"/>
          <w:lang w:val="en-US"/>
        </w:rPr>
        <w:t>i</w:t>
      </w:r>
      <w:r w:rsidRPr="009D39C0">
        <w:rPr>
          <w:rFonts w:ascii="TheSans 5 Regular" w:hAnsi="TheSans 5 Regular"/>
          <w:i/>
          <w:sz w:val="20"/>
          <w:szCs w:val="20"/>
          <w:lang w:val="en-US"/>
        </w:rPr>
        <w:t>talics</w:t>
      </w:r>
      <w:r w:rsidRPr="009D39C0">
        <w:rPr>
          <w:rFonts w:ascii="TheSans 5 Regular" w:hAnsi="TheSans 5 Regular"/>
          <w:sz w:val="20"/>
          <w:szCs w:val="20"/>
          <w:lang w:val="en-US"/>
        </w:rPr>
        <w:t>)</w:t>
      </w:r>
    </w:p>
    <w:p w:rsidR="00B8759C" w:rsidRPr="009D39C0" w:rsidRDefault="00B8759C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</w:t>
      </w:r>
      <w:proofErr w:type="spellStart"/>
      <w:r w:rsidRPr="009D39C0">
        <w:rPr>
          <w:rFonts w:ascii="TheSansMono" w:hAnsi="TheSansMono"/>
          <w:sz w:val="20"/>
          <w:szCs w:val="20"/>
        </w:rPr>
        <w:t>ol</w:t>
      </w:r>
      <w:proofErr w:type="spellEnd"/>
      <w:r w:rsidRPr="009D39C0">
        <w:rPr>
          <w:rFonts w:ascii="TheSansMono" w:hAnsi="TheSansMono"/>
          <w:sz w:val="20"/>
          <w:szCs w:val="20"/>
        </w:rPr>
        <w:t>&gt;…&lt;/</w:t>
      </w:r>
      <w:proofErr w:type="spellStart"/>
      <w:r w:rsidRPr="009D39C0">
        <w:rPr>
          <w:rFonts w:ascii="TheSansMono" w:hAnsi="TheSansMono"/>
          <w:sz w:val="20"/>
          <w:szCs w:val="20"/>
        </w:rPr>
        <w:t>ol</w:t>
      </w:r>
      <w:proofErr w:type="spellEnd"/>
      <w:r w:rsidRPr="009D39C0">
        <w:rPr>
          <w:rFonts w:ascii="TheSansMono" w:hAnsi="TheSansMono"/>
          <w:sz w:val="20"/>
          <w:szCs w:val="20"/>
        </w:rPr>
        <w:t>&gt;</w:t>
      </w:r>
      <w:r w:rsidRPr="009D39C0">
        <w:rPr>
          <w:rFonts w:ascii="TheSans 5 Regular" w:hAnsi="TheSans 5 Regular"/>
          <w:sz w:val="20"/>
          <w:szCs w:val="20"/>
        </w:rPr>
        <w:t xml:space="preserve">, </w:t>
      </w:r>
      <w:r w:rsidRPr="009D39C0">
        <w:rPr>
          <w:rFonts w:ascii="TheSansMono" w:hAnsi="TheSansMono"/>
          <w:sz w:val="20"/>
          <w:szCs w:val="20"/>
        </w:rPr>
        <w:t>&lt;</w:t>
      </w:r>
      <w:proofErr w:type="spellStart"/>
      <w:r w:rsidRPr="009D39C0">
        <w:rPr>
          <w:rFonts w:ascii="TheSansMono" w:hAnsi="TheSansMono"/>
          <w:sz w:val="20"/>
          <w:szCs w:val="20"/>
        </w:rPr>
        <w:t>ul</w:t>
      </w:r>
      <w:proofErr w:type="spellEnd"/>
      <w:r w:rsidRPr="009D39C0">
        <w:rPr>
          <w:rFonts w:ascii="TheSansMono" w:hAnsi="TheSansMono"/>
          <w:sz w:val="20"/>
          <w:szCs w:val="20"/>
        </w:rPr>
        <w:t>&gt;…&lt;/</w:t>
      </w:r>
      <w:proofErr w:type="spellStart"/>
      <w:r w:rsidRPr="009D39C0">
        <w:rPr>
          <w:rFonts w:ascii="TheSansMono" w:hAnsi="TheSansMono"/>
          <w:sz w:val="20"/>
          <w:szCs w:val="20"/>
        </w:rPr>
        <w:t>ul</w:t>
      </w:r>
      <w:proofErr w:type="spellEnd"/>
      <w:r w:rsidRPr="009D39C0">
        <w:rPr>
          <w:rFonts w:ascii="TheSansMono" w:hAnsi="TheSansMono"/>
          <w:sz w:val="20"/>
          <w:szCs w:val="20"/>
        </w:rPr>
        <w:t>&gt;</w:t>
      </w:r>
      <w:r w:rsidRPr="009D39C0">
        <w:rPr>
          <w:rFonts w:ascii="TheSans 5 Regular" w:hAnsi="TheSans 5 Regular"/>
          <w:sz w:val="20"/>
          <w:szCs w:val="20"/>
        </w:rPr>
        <w:t>: Liste mit Aufzählungspunk</w:t>
      </w:r>
      <w:r w:rsidR="00D71D78" w:rsidRPr="009D39C0">
        <w:rPr>
          <w:rFonts w:ascii="TheSans 5 Regular" w:hAnsi="TheSans 5 Regular"/>
          <w:sz w:val="20"/>
          <w:szCs w:val="20"/>
        </w:rPr>
        <w:t>t</w:t>
      </w:r>
      <w:r w:rsidRPr="009D39C0">
        <w:rPr>
          <w:rFonts w:ascii="TheSans 5 Regular" w:hAnsi="TheSans 5 Regular"/>
          <w:sz w:val="20"/>
          <w:szCs w:val="20"/>
        </w:rPr>
        <w:t xml:space="preserve">en/Nummerierung (engl. </w:t>
      </w:r>
      <w:proofErr w:type="spellStart"/>
      <w:r w:rsidRPr="009D39C0">
        <w:rPr>
          <w:rFonts w:ascii="TheSans 6 SemiBold" w:hAnsi="TheSans 6 SemiBold"/>
          <w:i/>
          <w:sz w:val="20"/>
          <w:szCs w:val="20"/>
        </w:rPr>
        <w:t>o</w:t>
      </w:r>
      <w:r w:rsidRPr="009D39C0">
        <w:rPr>
          <w:rFonts w:ascii="TheSans 5 Regular" w:hAnsi="TheSans 5 Regular"/>
          <w:i/>
          <w:sz w:val="20"/>
          <w:szCs w:val="20"/>
        </w:rPr>
        <w:t>rdered</w:t>
      </w:r>
      <w:proofErr w:type="spellEnd"/>
      <w:r w:rsidRPr="009D39C0">
        <w:rPr>
          <w:rFonts w:ascii="TheSans 5 Regular" w:hAnsi="TheSans 5 Regular"/>
          <w:i/>
          <w:sz w:val="20"/>
          <w:szCs w:val="20"/>
        </w:rPr>
        <w:t>/</w:t>
      </w:r>
      <w:proofErr w:type="spellStart"/>
      <w:r w:rsidRPr="009D39C0">
        <w:rPr>
          <w:rFonts w:ascii="TheSans 6 SemiBold" w:hAnsi="TheSans 6 SemiBold"/>
          <w:i/>
          <w:sz w:val="20"/>
          <w:szCs w:val="20"/>
        </w:rPr>
        <w:t>u</w:t>
      </w:r>
      <w:r w:rsidRPr="009D39C0">
        <w:rPr>
          <w:rFonts w:ascii="TheSans 5 Regular" w:hAnsi="TheSans 5 Regular"/>
          <w:i/>
          <w:sz w:val="20"/>
          <w:szCs w:val="20"/>
        </w:rPr>
        <w:t>nordered</w:t>
      </w:r>
      <w:proofErr w:type="spellEnd"/>
      <w:r w:rsidRPr="009D39C0">
        <w:rPr>
          <w:rFonts w:ascii="TheSans 5 Regular" w:hAnsi="TheSans 5 Regular"/>
          <w:i/>
          <w:sz w:val="20"/>
          <w:szCs w:val="20"/>
        </w:rPr>
        <w:t xml:space="preserve"> </w:t>
      </w:r>
      <w:proofErr w:type="spellStart"/>
      <w:r w:rsidRPr="009D39C0">
        <w:rPr>
          <w:rFonts w:ascii="TheSans 6 SemiBold" w:hAnsi="TheSans 6 SemiBold"/>
          <w:i/>
          <w:sz w:val="20"/>
          <w:szCs w:val="20"/>
        </w:rPr>
        <w:t>l</w:t>
      </w:r>
      <w:r w:rsidRPr="009D39C0">
        <w:rPr>
          <w:rFonts w:ascii="TheSans 5 Regular" w:hAnsi="TheSans 5 Regular"/>
          <w:i/>
          <w:sz w:val="20"/>
          <w:szCs w:val="20"/>
        </w:rPr>
        <w:t>ist</w:t>
      </w:r>
      <w:proofErr w:type="spellEnd"/>
      <w:r w:rsidRPr="009D39C0">
        <w:rPr>
          <w:rFonts w:ascii="TheSans 5 Regular" w:hAnsi="TheSans 5 Regular"/>
          <w:sz w:val="20"/>
          <w:szCs w:val="20"/>
        </w:rPr>
        <w:t>)</w:t>
      </w:r>
    </w:p>
    <w:p w:rsidR="00B8759C" w:rsidRPr="009D39C0" w:rsidRDefault="00B8759C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</w:t>
      </w:r>
      <w:proofErr w:type="spellStart"/>
      <w:r w:rsidRPr="009D39C0">
        <w:rPr>
          <w:rFonts w:ascii="TheSansMono" w:hAnsi="TheSansMono"/>
          <w:sz w:val="20"/>
          <w:szCs w:val="20"/>
        </w:rPr>
        <w:t>li</w:t>
      </w:r>
      <w:proofErr w:type="spellEnd"/>
      <w:r w:rsidRPr="009D39C0">
        <w:rPr>
          <w:rFonts w:ascii="TheSansMono" w:hAnsi="TheSansMono"/>
          <w:sz w:val="20"/>
          <w:szCs w:val="20"/>
        </w:rPr>
        <w:t>&gt;…&lt;/</w:t>
      </w:r>
      <w:proofErr w:type="spellStart"/>
      <w:r w:rsidRPr="009D39C0">
        <w:rPr>
          <w:rFonts w:ascii="TheSansMono" w:hAnsi="TheSansMono"/>
          <w:sz w:val="20"/>
          <w:szCs w:val="20"/>
        </w:rPr>
        <w:t>li</w:t>
      </w:r>
      <w:proofErr w:type="spellEnd"/>
      <w:r w:rsidRPr="009D39C0">
        <w:rPr>
          <w:rFonts w:ascii="TheSansMono" w:hAnsi="TheSansMono"/>
          <w:sz w:val="20"/>
          <w:szCs w:val="20"/>
        </w:rPr>
        <w:t>&gt;</w:t>
      </w:r>
      <w:r w:rsidRPr="009D39C0">
        <w:rPr>
          <w:rFonts w:ascii="TheSans 5 Regular" w:hAnsi="TheSans 5 Regular"/>
          <w:sz w:val="20"/>
          <w:szCs w:val="20"/>
        </w:rPr>
        <w:t>: einzelnes Listenelement</w:t>
      </w:r>
    </w:p>
    <w:p w:rsidR="00B8759C" w:rsidRPr="009D39C0" w:rsidRDefault="00B8759C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 xml:space="preserve">&lt;a </w:t>
      </w:r>
      <w:proofErr w:type="spellStart"/>
      <w:r w:rsidRPr="009D39C0">
        <w:rPr>
          <w:rFonts w:ascii="TheSansMono" w:hAnsi="TheSansMono"/>
          <w:sz w:val="20"/>
          <w:szCs w:val="20"/>
        </w:rPr>
        <w:t>href</w:t>
      </w:r>
      <w:proofErr w:type="spellEnd"/>
      <w:r w:rsidRPr="009D39C0">
        <w:rPr>
          <w:rFonts w:ascii="TheSansMono" w:hAnsi="TheSansMono"/>
          <w:sz w:val="20"/>
          <w:szCs w:val="20"/>
        </w:rPr>
        <w:t>=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i/>
          <w:sz w:val="20"/>
          <w:szCs w:val="20"/>
        </w:rPr>
        <w:t>URL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sz w:val="20"/>
          <w:szCs w:val="20"/>
        </w:rPr>
        <w:t>&gt;…&lt;/a&gt;</w:t>
      </w:r>
      <w:r w:rsidRPr="009D39C0">
        <w:rPr>
          <w:rFonts w:ascii="TheSans 5 Regular" w:hAnsi="TheSans 5 Regular"/>
          <w:sz w:val="20"/>
          <w:szCs w:val="20"/>
        </w:rPr>
        <w:t xml:space="preserve">, </w:t>
      </w:r>
      <w:r w:rsidRPr="009D39C0">
        <w:rPr>
          <w:rFonts w:ascii="TheSansMono" w:hAnsi="TheSansMono"/>
          <w:sz w:val="20"/>
          <w:szCs w:val="20"/>
        </w:rPr>
        <w:t xml:space="preserve">&lt;a </w:t>
      </w:r>
      <w:proofErr w:type="spellStart"/>
      <w:r w:rsidRPr="009D39C0">
        <w:rPr>
          <w:rFonts w:ascii="TheSansMono" w:hAnsi="TheSansMono"/>
          <w:sz w:val="20"/>
          <w:szCs w:val="20"/>
        </w:rPr>
        <w:t>name</w:t>
      </w:r>
      <w:proofErr w:type="spellEnd"/>
      <w:r w:rsidRPr="009D39C0">
        <w:rPr>
          <w:rFonts w:ascii="TheSansMono" w:hAnsi="TheSansMono"/>
          <w:sz w:val="20"/>
          <w:szCs w:val="20"/>
        </w:rPr>
        <w:t>=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i/>
          <w:sz w:val="20"/>
          <w:szCs w:val="20"/>
        </w:rPr>
        <w:t>Sprungmarke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sz w:val="20"/>
          <w:szCs w:val="20"/>
        </w:rPr>
        <w:t>&gt;…&lt;/a&gt;</w:t>
      </w:r>
      <w:r w:rsidRPr="009D39C0">
        <w:rPr>
          <w:rFonts w:ascii="TheSans 5 Regular" w:hAnsi="TheSans 5 Regular"/>
          <w:sz w:val="20"/>
          <w:szCs w:val="20"/>
        </w:rPr>
        <w:t xml:space="preserve">: Hyperlink, Anker (engl. </w:t>
      </w:r>
      <w:proofErr w:type="spellStart"/>
      <w:r w:rsidRPr="009D39C0">
        <w:rPr>
          <w:rFonts w:ascii="TheSans 6 SemiBold" w:hAnsi="TheSans 6 SemiBold"/>
          <w:i/>
          <w:sz w:val="20"/>
          <w:szCs w:val="20"/>
        </w:rPr>
        <w:t>a</w:t>
      </w:r>
      <w:r w:rsidRPr="009D39C0">
        <w:rPr>
          <w:rFonts w:ascii="TheSans 5 Regular" w:hAnsi="TheSans 5 Regular"/>
          <w:i/>
          <w:sz w:val="20"/>
          <w:szCs w:val="20"/>
        </w:rPr>
        <w:t>nchor</w:t>
      </w:r>
      <w:proofErr w:type="spellEnd"/>
      <w:r w:rsidRPr="009D39C0">
        <w:rPr>
          <w:rFonts w:ascii="TheSans 5 Regular" w:hAnsi="TheSans 5 Regular"/>
          <w:sz w:val="20"/>
          <w:szCs w:val="20"/>
        </w:rPr>
        <w:t>)</w:t>
      </w:r>
    </w:p>
    <w:p w:rsidR="00D71D78" w:rsidRPr="009D39C0" w:rsidRDefault="00D71D78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</w:t>
      </w:r>
      <w:proofErr w:type="spellStart"/>
      <w:r w:rsidRPr="009D39C0">
        <w:rPr>
          <w:rFonts w:ascii="TheSansMono" w:hAnsi="TheSansMono"/>
          <w:sz w:val="20"/>
          <w:szCs w:val="20"/>
        </w:rPr>
        <w:t>img</w:t>
      </w:r>
      <w:proofErr w:type="spellEnd"/>
      <w:r w:rsidRPr="009D39C0">
        <w:rPr>
          <w:rFonts w:ascii="TheSansMono" w:hAnsi="TheSansMono"/>
          <w:sz w:val="20"/>
          <w:szCs w:val="20"/>
        </w:rPr>
        <w:t xml:space="preserve"> </w:t>
      </w:r>
      <w:proofErr w:type="spellStart"/>
      <w:r w:rsidRPr="009D39C0">
        <w:rPr>
          <w:rFonts w:ascii="TheSansMono" w:hAnsi="TheSansMono"/>
          <w:sz w:val="20"/>
          <w:szCs w:val="20"/>
        </w:rPr>
        <w:t>src</w:t>
      </w:r>
      <w:proofErr w:type="spellEnd"/>
      <w:r w:rsidRPr="009D39C0">
        <w:rPr>
          <w:rFonts w:ascii="TheSansMono" w:hAnsi="TheSansMono"/>
          <w:sz w:val="20"/>
          <w:szCs w:val="20"/>
        </w:rPr>
        <w:t>=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i/>
          <w:sz w:val="20"/>
          <w:szCs w:val="20"/>
        </w:rPr>
        <w:t>URL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sz w:val="20"/>
          <w:szCs w:val="20"/>
        </w:rPr>
        <w:t xml:space="preserve"> </w:t>
      </w:r>
      <w:proofErr w:type="spellStart"/>
      <w:r w:rsidRPr="009D39C0">
        <w:rPr>
          <w:rFonts w:ascii="TheSansMono" w:hAnsi="TheSansMono"/>
          <w:sz w:val="20"/>
          <w:szCs w:val="20"/>
        </w:rPr>
        <w:t>height</w:t>
      </w:r>
      <w:proofErr w:type="spellEnd"/>
      <w:r w:rsidRPr="009D39C0">
        <w:rPr>
          <w:rFonts w:ascii="TheSansMono" w:hAnsi="TheSansMono"/>
          <w:sz w:val="20"/>
          <w:szCs w:val="20"/>
        </w:rPr>
        <w:t>=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i/>
          <w:sz w:val="20"/>
          <w:szCs w:val="20"/>
        </w:rPr>
        <w:t>Höhe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sz w:val="20"/>
          <w:szCs w:val="20"/>
        </w:rPr>
        <w:t xml:space="preserve"> </w:t>
      </w:r>
      <w:proofErr w:type="spellStart"/>
      <w:r w:rsidRPr="009D39C0">
        <w:rPr>
          <w:rFonts w:ascii="TheSansMono" w:hAnsi="TheSansMono"/>
          <w:sz w:val="20"/>
          <w:szCs w:val="20"/>
        </w:rPr>
        <w:t>width</w:t>
      </w:r>
      <w:proofErr w:type="spellEnd"/>
      <w:r w:rsidRPr="009D39C0">
        <w:rPr>
          <w:rFonts w:ascii="TheSansMono" w:hAnsi="TheSansMono"/>
          <w:sz w:val="20"/>
          <w:szCs w:val="20"/>
        </w:rPr>
        <w:t>=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i/>
          <w:sz w:val="20"/>
          <w:szCs w:val="20"/>
        </w:rPr>
        <w:t>Breite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sz w:val="20"/>
          <w:szCs w:val="20"/>
        </w:rPr>
        <w:t xml:space="preserve"> alt=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i/>
          <w:sz w:val="20"/>
          <w:szCs w:val="20"/>
        </w:rPr>
        <w:t>Alternativtext</w:t>
      </w:r>
      <w:r w:rsidR="00E664F0" w:rsidRPr="009D39C0">
        <w:rPr>
          <w:rFonts w:ascii="TheSansMono" w:hAnsi="TheSansMono"/>
          <w:sz w:val="20"/>
          <w:szCs w:val="20"/>
        </w:rPr>
        <w:t>"</w:t>
      </w:r>
      <w:r w:rsidRPr="009D39C0">
        <w:rPr>
          <w:rFonts w:ascii="TheSansMono" w:hAnsi="TheSansMono"/>
          <w:sz w:val="20"/>
          <w:szCs w:val="20"/>
        </w:rPr>
        <w:t xml:space="preserve"> /&gt;</w:t>
      </w:r>
      <w:r w:rsidRPr="009D39C0">
        <w:rPr>
          <w:rFonts w:ascii="TheSans 5 Regular" w:hAnsi="TheSans 5 Regular"/>
          <w:sz w:val="20"/>
          <w:szCs w:val="20"/>
        </w:rPr>
        <w:t>: Grafik</w:t>
      </w:r>
    </w:p>
    <w:p w:rsidR="00022BC9" w:rsidRPr="009D39C0" w:rsidRDefault="00022BC9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</w:t>
      </w:r>
      <w:proofErr w:type="spellStart"/>
      <w:r w:rsidRPr="009D39C0">
        <w:rPr>
          <w:rFonts w:ascii="TheSansMono" w:hAnsi="TheSansMono"/>
          <w:sz w:val="20"/>
          <w:szCs w:val="20"/>
        </w:rPr>
        <w:t>div</w:t>
      </w:r>
      <w:proofErr w:type="spellEnd"/>
      <w:r w:rsidRPr="009D39C0">
        <w:rPr>
          <w:rFonts w:ascii="TheSansMono" w:hAnsi="TheSansMono"/>
          <w:sz w:val="20"/>
          <w:szCs w:val="20"/>
        </w:rPr>
        <w:t>&gt;…&lt;/</w:t>
      </w:r>
      <w:proofErr w:type="spellStart"/>
      <w:r w:rsidRPr="009D39C0">
        <w:rPr>
          <w:rFonts w:ascii="TheSansMono" w:hAnsi="TheSansMono"/>
          <w:sz w:val="20"/>
          <w:szCs w:val="20"/>
        </w:rPr>
        <w:t>div</w:t>
      </w:r>
      <w:proofErr w:type="spellEnd"/>
      <w:r w:rsidRPr="009D39C0">
        <w:rPr>
          <w:rFonts w:ascii="TheSansMono" w:hAnsi="TheSansMono"/>
          <w:sz w:val="20"/>
          <w:szCs w:val="20"/>
        </w:rPr>
        <w:t>&gt;</w:t>
      </w:r>
      <w:r w:rsidRPr="009D39C0">
        <w:rPr>
          <w:rFonts w:ascii="TheSans 5 Regular" w:hAnsi="TheSans 5 Regular"/>
          <w:sz w:val="20"/>
          <w:szCs w:val="20"/>
        </w:rPr>
        <w:t xml:space="preserve"> (Block), </w:t>
      </w:r>
      <w:r w:rsidRPr="009D39C0">
        <w:rPr>
          <w:rFonts w:ascii="TheSansMono" w:hAnsi="TheSansMono"/>
          <w:sz w:val="20"/>
          <w:szCs w:val="20"/>
        </w:rPr>
        <w:t>&lt;span&gt;…&lt;/span&gt;</w:t>
      </w:r>
      <w:r w:rsidRPr="009D39C0">
        <w:rPr>
          <w:rFonts w:ascii="TheSans 5 Regular" w:hAnsi="TheSans 5 Regular"/>
          <w:sz w:val="20"/>
          <w:szCs w:val="20"/>
        </w:rPr>
        <w:t xml:space="preserve"> (</w:t>
      </w:r>
      <w:proofErr w:type="spellStart"/>
      <w:r w:rsidRPr="009D39C0">
        <w:rPr>
          <w:rFonts w:ascii="TheSans 5 Regular" w:hAnsi="TheSans 5 Regular"/>
          <w:sz w:val="20"/>
          <w:szCs w:val="20"/>
        </w:rPr>
        <w:t>Inline</w:t>
      </w:r>
      <w:proofErr w:type="spellEnd"/>
      <w:r w:rsidRPr="009D39C0">
        <w:rPr>
          <w:rFonts w:ascii="TheSans 5 Regular" w:hAnsi="TheSans 5 Regular"/>
          <w:sz w:val="20"/>
          <w:szCs w:val="20"/>
        </w:rPr>
        <w:t>): „neutraler“ Container (v. a. wichtig für CSS)</w:t>
      </w:r>
    </w:p>
    <w:p w:rsidR="007E3AD6" w:rsidRPr="009D39C0" w:rsidRDefault="007E3AD6" w:rsidP="002A1893">
      <w:pPr>
        <w:spacing w:after="0" w:line="240" w:lineRule="auto"/>
        <w:rPr>
          <w:rFonts w:ascii="TheSans 5 Regular" w:hAnsi="TheSans 5 Regular"/>
          <w:sz w:val="20"/>
          <w:szCs w:val="20"/>
          <w:lang w:val="en-US"/>
        </w:rPr>
      </w:pPr>
      <w:r w:rsidRPr="009D39C0">
        <w:rPr>
          <w:rFonts w:ascii="TheSansMono" w:hAnsi="TheSansMono"/>
          <w:sz w:val="20"/>
          <w:szCs w:val="20"/>
          <w:lang w:val="en-US"/>
        </w:rPr>
        <w:t>&lt;form action="</w:t>
      </w:r>
      <w:r w:rsidRPr="009D39C0">
        <w:rPr>
          <w:rFonts w:ascii="TheSansMono" w:hAnsi="TheSansMono"/>
          <w:i/>
          <w:sz w:val="20"/>
          <w:szCs w:val="20"/>
          <w:lang w:val="en-US"/>
        </w:rPr>
        <w:t>URL</w:t>
      </w:r>
      <w:r w:rsidRPr="009D39C0">
        <w:rPr>
          <w:rFonts w:ascii="TheSansMono" w:hAnsi="TheSansMono"/>
          <w:sz w:val="20"/>
          <w:szCs w:val="20"/>
          <w:lang w:val="en-US"/>
        </w:rPr>
        <w:t>" method="</w:t>
      </w:r>
      <w:proofErr w:type="spellStart"/>
      <w:r w:rsidRPr="009D39C0">
        <w:rPr>
          <w:rFonts w:ascii="TheSansMono" w:hAnsi="TheSansMono"/>
          <w:sz w:val="20"/>
          <w:szCs w:val="20"/>
          <w:lang w:val="en-US"/>
        </w:rPr>
        <w:t>get|post</w:t>
      </w:r>
      <w:proofErr w:type="spellEnd"/>
      <w:r w:rsidRPr="009D39C0">
        <w:rPr>
          <w:rFonts w:ascii="TheSansMono" w:hAnsi="TheSansMono"/>
          <w:sz w:val="20"/>
          <w:szCs w:val="20"/>
          <w:lang w:val="en-US"/>
        </w:rPr>
        <w:t>"&gt;…&lt;/form&gt;</w:t>
      </w:r>
      <w:r w:rsidRPr="009D39C0">
        <w:rPr>
          <w:rFonts w:ascii="TheSans 5 Regular" w:hAnsi="TheSans 5 Regular"/>
          <w:sz w:val="20"/>
          <w:szCs w:val="20"/>
          <w:lang w:val="en-US"/>
        </w:rPr>
        <w:t xml:space="preserve">: </w:t>
      </w:r>
      <w:proofErr w:type="spellStart"/>
      <w:r w:rsidRPr="009D39C0">
        <w:rPr>
          <w:rFonts w:ascii="TheSans 5 Regular" w:hAnsi="TheSans 5 Regular"/>
          <w:sz w:val="20"/>
          <w:szCs w:val="20"/>
          <w:lang w:val="en-US"/>
        </w:rPr>
        <w:t>Formular</w:t>
      </w:r>
      <w:proofErr w:type="spellEnd"/>
    </w:p>
    <w:p w:rsidR="007E3AD6" w:rsidRPr="009D39C0" w:rsidRDefault="007E3AD6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</w:t>
      </w:r>
      <w:proofErr w:type="spellStart"/>
      <w:r w:rsidRPr="009D39C0">
        <w:rPr>
          <w:rFonts w:ascii="TheSansMono" w:hAnsi="TheSansMono"/>
          <w:sz w:val="20"/>
          <w:szCs w:val="20"/>
        </w:rPr>
        <w:t>input</w:t>
      </w:r>
      <w:proofErr w:type="spellEnd"/>
      <w:r w:rsidRPr="009D39C0">
        <w:rPr>
          <w:rFonts w:ascii="TheSansMono" w:hAnsi="TheSansMono"/>
          <w:sz w:val="20"/>
          <w:szCs w:val="20"/>
        </w:rPr>
        <w:t xml:space="preserve"> type="</w:t>
      </w:r>
      <w:proofErr w:type="spellStart"/>
      <w:r w:rsidRPr="009D39C0">
        <w:rPr>
          <w:rFonts w:ascii="TheSansMono" w:hAnsi="TheSansMono"/>
          <w:sz w:val="20"/>
          <w:szCs w:val="20"/>
        </w:rPr>
        <w:t>text|checkbox|submit</w:t>
      </w:r>
      <w:proofErr w:type="spellEnd"/>
      <w:r w:rsidRPr="009D39C0">
        <w:rPr>
          <w:rFonts w:ascii="TheSansMono" w:hAnsi="TheSansMono"/>
          <w:sz w:val="20"/>
          <w:szCs w:val="20"/>
        </w:rPr>
        <w:t xml:space="preserve">" </w:t>
      </w:r>
      <w:proofErr w:type="spellStart"/>
      <w:r w:rsidRPr="009D39C0">
        <w:rPr>
          <w:rFonts w:ascii="TheSansMono" w:hAnsi="TheSansMono"/>
          <w:sz w:val="20"/>
          <w:szCs w:val="20"/>
        </w:rPr>
        <w:t>name</w:t>
      </w:r>
      <w:proofErr w:type="spellEnd"/>
      <w:r w:rsidRPr="009D39C0">
        <w:rPr>
          <w:rFonts w:ascii="TheSansMono" w:hAnsi="TheSansMono"/>
          <w:sz w:val="20"/>
          <w:szCs w:val="20"/>
        </w:rPr>
        <w:t>="</w:t>
      </w:r>
      <w:r w:rsidRPr="009D39C0">
        <w:rPr>
          <w:rFonts w:ascii="TheSansMono" w:hAnsi="TheSansMono"/>
          <w:i/>
          <w:sz w:val="20"/>
          <w:szCs w:val="20"/>
        </w:rPr>
        <w:t>Nam</w:t>
      </w:r>
      <w:r w:rsidRPr="009D39C0">
        <w:rPr>
          <w:rFonts w:ascii="TheSansMono" w:hAnsi="TheSansMono"/>
          <w:sz w:val="20"/>
          <w:szCs w:val="20"/>
        </w:rPr>
        <w:t xml:space="preserve">e" </w:t>
      </w:r>
      <w:proofErr w:type="spellStart"/>
      <w:r w:rsidRPr="009D39C0">
        <w:rPr>
          <w:rFonts w:ascii="TheSansMono" w:hAnsi="TheSansMono"/>
          <w:sz w:val="20"/>
          <w:szCs w:val="20"/>
        </w:rPr>
        <w:t>value</w:t>
      </w:r>
      <w:proofErr w:type="spellEnd"/>
      <w:r w:rsidRPr="009D39C0">
        <w:rPr>
          <w:rFonts w:ascii="TheSansMono" w:hAnsi="TheSansMono"/>
          <w:sz w:val="20"/>
          <w:szCs w:val="20"/>
        </w:rPr>
        <w:t>="</w:t>
      </w:r>
      <w:r w:rsidRPr="009D39C0">
        <w:rPr>
          <w:rFonts w:ascii="TheSansMono" w:hAnsi="TheSansMono"/>
          <w:i/>
          <w:sz w:val="20"/>
          <w:szCs w:val="20"/>
        </w:rPr>
        <w:t>Inhalt</w:t>
      </w:r>
      <w:r w:rsidRPr="009D39C0">
        <w:rPr>
          <w:rFonts w:ascii="TheSansMono" w:hAnsi="TheSansMono"/>
          <w:sz w:val="20"/>
          <w:szCs w:val="20"/>
        </w:rPr>
        <w:t>"&gt;</w:t>
      </w:r>
      <w:r w:rsidRPr="009D39C0">
        <w:rPr>
          <w:rFonts w:ascii="TheSans 5 Regular" w:hAnsi="TheSans 5 Regular"/>
          <w:sz w:val="20"/>
          <w:szCs w:val="20"/>
        </w:rPr>
        <w:t>: Eingabeelement (Textfeld/Kontrollkästchen/</w:t>
      </w:r>
      <w:proofErr w:type="spellStart"/>
      <w:r w:rsidRPr="009D39C0">
        <w:rPr>
          <w:rFonts w:ascii="TheSans 5 Regular" w:hAnsi="TheSans 5 Regular"/>
          <w:sz w:val="20"/>
          <w:szCs w:val="20"/>
        </w:rPr>
        <w:t>Absendebutton</w:t>
      </w:r>
      <w:proofErr w:type="spellEnd"/>
      <w:r w:rsidRPr="009D39C0">
        <w:rPr>
          <w:rFonts w:ascii="TheSans 5 Regular" w:hAnsi="TheSans 5 Regular"/>
          <w:sz w:val="20"/>
          <w:szCs w:val="20"/>
        </w:rPr>
        <w:t>)</w:t>
      </w:r>
    </w:p>
    <w:p w:rsidR="007D4E3C" w:rsidRPr="009D39C0" w:rsidRDefault="007D4E3C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</w:p>
    <w:p w:rsidR="00B8759C" w:rsidRPr="009D39C0" w:rsidRDefault="007D4E3C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7 Bold" w:hAnsi="TheSans 7 Bold"/>
          <w:sz w:val="20"/>
          <w:szCs w:val="20"/>
        </w:rPr>
        <w:t xml:space="preserve">CSS (Cascading Style Sheets): </w:t>
      </w:r>
      <w:r w:rsidR="005B3A8C" w:rsidRPr="009D39C0">
        <w:rPr>
          <w:rFonts w:ascii="TheSans 5 Regular" w:hAnsi="TheSans 5 Regular"/>
          <w:sz w:val="20"/>
          <w:szCs w:val="20"/>
        </w:rPr>
        <w:t>„Stilvorlagen“ für HTML-Dokumente, legt die Darstellung fest</w:t>
      </w:r>
    </w:p>
    <w:p w:rsidR="005B3A8C" w:rsidRPr="009D39C0" w:rsidRDefault="007E3AD6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5 Regular" w:hAnsi="TheSans 5 Regular"/>
          <w:sz w:val="20"/>
          <w:szCs w:val="20"/>
        </w:rPr>
        <w:t>Syntax für CSS-Regeln</w:t>
      </w:r>
      <w:r w:rsidR="005B3A8C" w:rsidRPr="009D39C0">
        <w:rPr>
          <w:rFonts w:ascii="TheSans 5 Regular" w:hAnsi="TheSans 5 Regular"/>
          <w:sz w:val="20"/>
          <w:szCs w:val="20"/>
        </w:rPr>
        <w:t>:</w:t>
      </w:r>
    </w:p>
    <w:p w:rsidR="005B3A8C" w:rsidRPr="009D39C0" w:rsidRDefault="005B3A8C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proofErr w:type="spellStart"/>
      <w:r w:rsidRPr="009D39C0">
        <w:rPr>
          <w:rFonts w:ascii="TheSansMono" w:hAnsi="TheSansMono"/>
          <w:i/>
          <w:sz w:val="20"/>
          <w:szCs w:val="20"/>
        </w:rPr>
        <w:t>Selektor</w:t>
      </w:r>
      <w:proofErr w:type="spellEnd"/>
      <w:r w:rsidRPr="009D39C0">
        <w:rPr>
          <w:rFonts w:ascii="TheSansMono" w:hAnsi="TheSansMono"/>
          <w:sz w:val="20"/>
          <w:szCs w:val="20"/>
        </w:rPr>
        <w:t xml:space="preserve"> { </w:t>
      </w:r>
    </w:p>
    <w:p w:rsidR="005B3A8C" w:rsidRPr="009D39C0" w:rsidRDefault="005B3A8C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ab/>
      </w:r>
      <w:r w:rsidRPr="009D39C0">
        <w:rPr>
          <w:rFonts w:ascii="TheSansMono" w:hAnsi="TheSansMono"/>
          <w:i/>
          <w:sz w:val="20"/>
          <w:szCs w:val="20"/>
        </w:rPr>
        <w:t>Eigenschaft</w:t>
      </w:r>
      <w:r w:rsidRPr="009D39C0">
        <w:rPr>
          <w:rFonts w:ascii="TheSansMono" w:hAnsi="TheSansMono"/>
          <w:sz w:val="20"/>
          <w:szCs w:val="20"/>
        </w:rPr>
        <w:t xml:space="preserve">: </w:t>
      </w:r>
      <w:r w:rsidRPr="009D39C0">
        <w:rPr>
          <w:rFonts w:ascii="TheSansMono" w:hAnsi="TheSansMono"/>
          <w:i/>
          <w:sz w:val="20"/>
          <w:szCs w:val="20"/>
        </w:rPr>
        <w:t>Wert</w:t>
      </w:r>
      <w:r w:rsidRPr="009D39C0">
        <w:rPr>
          <w:rFonts w:ascii="TheSansMono" w:hAnsi="TheSansMono"/>
          <w:sz w:val="20"/>
          <w:szCs w:val="20"/>
        </w:rPr>
        <w:t>;</w:t>
      </w:r>
      <w:r w:rsidR="009850F0" w:rsidRPr="009D39C0">
        <w:rPr>
          <w:rFonts w:ascii="TheSansMono" w:hAnsi="TheSansMono"/>
          <w:sz w:val="20"/>
          <w:szCs w:val="20"/>
        </w:rPr>
        <w:t xml:space="preserve"> /*</w:t>
      </w:r>
      <w:r w:rsidR="009850F0" w:rsidRPr="009D39C0">
        <w:rPr>
          <w:rFonts w:ascii="TheSansMono" w:hAnsi="TheSansMono"/>
          <w:i/>
          <w:sz w:val="20"/>
          <w:szCs w:val="20"/>
        </w:rPr>
        <w:t>Kommentar*/</w:t>
      </w:r>
    </w:p>
    <w:p w:rsidR="005B3A8C" w:rsidRPr="009D39C0" w:rsidRDefault="005B3A8C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ab/>
        <w:t>…</w:t>
      </w:r>
      <w:r w:rsidR="009850F0" w:rsidRPr="009D39C0">
        <w:rPr>
          <w:rFonts w:ascii="TheSansMono" w:hAnsi="TheSansMono"/>
          <w:sz w:val="20"/>
          <w:szCs w:val="20"/>
        </w:rPr>
        <w:t xml:space="preserve"> </w:t>
      </w:r>
    </w:p>
    <w:p w:rsidR="005B3A8C" w:rsidRPr="009D39C0" w:rsidRDefault="005B3A8C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}</w:t>
      </w:r>
    </w:p>
    <w:p w:rsidR="005B3A8C" w:rsidRPr="009D39C0" w:rsidRDefault="005B3A8C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proofErr w:type="spellStart"/>
      <w:r w:rsidRPr="009D39C0">
        <w:rPr>
          <w:rFonts w:ascii="TheSans 5 Regular" w:hAnsi="TheSans 5 Regular"/>
          <w:sz w:val="20"/>
          <w:szCs w:val="20"/>
        </w:rPr>
        <w:t>Selektoren</w:t>
      </w:r>
      <w:proofErr w:type="spellEnd"/>
      <w:r w:rsidRPr="009D39C0">
        <w:rPr>
          <w:rFonts w:ascii="TheSans 5 Regular" w:hAnsi="TheSans 5 Regular"/>
          <w:sz w:val="20"/>
          <w:szCs w:val="20"/>
        </w:rPr>
        <w:t xml:space="preserve">: HTML-Tags (z. B. </w:t>
      </w:r>
      <w:r w:rsidRPr="009D39C0">
        <w:rPr>
          <w:rFonts w:ascii="TheSansMono" w:hAnsi="TheSansMono"/>
          <w:sz w:val="20"/>
          <w:szCs w:val="20"/>
        </w:rPr>
        <w:t>p</w:t>
      </w:r>
      <w:r w:rsidRPr="009D39C0">
        <w:rPr>
          <w:rFonts w:ascii="TheSans 5 Regular" w:hAnsi="TheSans 5 Regular"/>
          <w:sz w:val="20"/>
          <w:szCs w:val="20"/>
        </w:rPr>
        <w:t xml:space="preserve">), Klasse (z. B. </w:t>
      </w:r>
      <w:r w:rsidRPr="009D39C0">
        <w:rPr>
          <w:rFonts w:ascii="TheSansMono" w:hAnsi="TheSansMono"/>
          <w:sz w:val="20"/>
          <w:szCs w:val="20"/>
        </w:rPr>
        <w:t>.</w:t>
      </w:r>
      <w:r w:rsidR="00022BC9" w:rsidRPr="009D39C0">
        <w:rPr>
          <w:rFonts w:ascii="TheSansMono" w:hAnsi="TheSansMono"/>
          <w:sz w:val="20"/>
          <w:szCs w:val="20"/>
        </w:rPr>
        <w:t>rot</w:t>
      </w:r>
      <w:r w:rsidR="00022BC9" w:rsidRPr="009D39C0">
        <w:rPr>
          <w:rFonts w:ascii="TheSans 5 Regular" w:hAnsi="TheSans 5 Regular"/>
          <w:sz w:val="20"/>
          <w:szCs w:val="20"/>
        </w:rPr>
        <w:t xml:space="preserve">), ID (z. B. </w:t>
      </w:r>
      <w:r w:rsidR="00022BC9" w:rsidRPr="009D39C0">
        <w:rPr>
          <w:rFonts w:ascii="TheSansMono" w:hAnsi="TheSansMono"/>
          <w:sz w:val="20"/>
          <w:szCs w:val="20"/>
        </w:rPr>
        <w:t>#</w:t>
      </w:r>
      <w:proofErr w:type="spellStart"/>
      <w:r w:rsidR="00022BC9" w:rsidRPr="009D39C0">
        <w:rPr>
          <w:rFonts w:ascii="TheSansMono" w:hAnsi="TheSansMono"/>
          <w:sz w:val="20"/>
          <w:szCs w:val="20"/>
        </w:rPr>
        <w:t>header</w:t>
      </w:r>
      <w:proofErr w:type="spellEnd"/>
      <w:r w:rsidR="00022BC9" w:rsidRPr="009D39C0">
        <w:rPr>
          <w:rFonts w:ascii="TheSans 5 Regular" w:hAnsi="TheSans 5 Regular"/>
          <w:sz w:val="20"/>
          <w:szCs w:val="20"/>
        </w:rPr>
        <w:t xml:space="preserve">) oder Kombinationen, z. B. </w:t>
      </w:r>
      <w:proofErr w:type="spellStart"/>
      <w:r w:rsidR="00022BC9" w:rsidRPr="009D39C0">
        <w:rPr>
          <w:rFonts w:ascii="TheSansMono" w:hAnsi="TheSansMono"/>
          <w:sz w:val="20"/>
          <w:szCs w:val="20"/>
        </w:rPr>
        <w:t>p.rot</w:t>
      </w:r>
      <w:proofErr w:type="spellEnd"/>
      <w:r w:rsidR="00022BC9" w:rsidRPr="009D39C0">
        <w:rPr>
          <w:rFonts w:ascii="TheSans 5 Regular" w:hAnsi="TheSans 5 Regular"/>
          <w:sz w:val="20"/>
          <w:szCs w:val="20"/>
        </w:rPr>
        <w:t xml:space="preserve"> (alle </w:t>
      </w:r>
      <w:r w:rsidR="00022BC9" w:rsidRPr="009D39C0">
        <w:rPr>
          <w:rFonts w:ascii="TheSansMono" w:hAnsi="TheSansMono"/>
          <w:sz w:val="20"/>
          <w:szCs w:val="20"/>
        </w:rPr>
        <w:t xml:space="preserve">&lt;p </w:t>
      </w:r>
      <w:proofErr w:type="spellStart"/>
      <w:r w:rsidR="00022BC9" w:rsidRPr="009D39C0">
        <w:rPr>
          <w:rFonts w:ascii="TheSansMono" w:hAnsi="TheSansMono"/>
          <w:sz w:val="20"/>
          <w:szCs w:val="20"/>
        </w:rPr>
        <w:t>class</w:t>
      </w:r>
      <w:proofErr w:type="spellEnd"/>
      <w:r w:rsidR="00022BC9" w:rsidRPr="009D39C0">
        <w:rPr>
          <w:rFonts w:ascii="TheSansMono" w:hAnsi="TheSansMono"/>
          <w:sz w:val="20"/>
          <w:szCs w:val="20"/>
        </w:rPr>
        <w:t>=</w:t>
      </w:r>
      <w:r w:rsidR="009850F0" w:rsidRPr="009D39C0">
        <w:rPr>
          <w:rFonts w:ascii="TheSansMono" w:hAnsi="TheSansMono"/>
          <w:sz w:val="20"/>
          <w:szCs w:val="20"/>
        </w:rPr>
        <w:t>"</w:t>
      </w:r>
      <w:r w:rsidR="00022BC9" w:rsidRPr="009D39C0">
        <w:rPr>
          <w:rFonts w:ascii="TheSansMono" w:hAnsi="TheSansMono"/>
          <w:sz w:val="20"/>
          <w:szCs w:val="20"/>
        </w:rPr>
        <w:t>rot</w:t>
      </w:r>
      <w:r w:rsidR="009850F0" w:rsidRPr="009D39C0">
        <w:rPr>
          <w:rFonts w:ascii="TheSansMono" w:hAnsi="TheSansMono"/>
          <w:sz w:val="20"/>
          <w:szCs w:val="20"/>
        </w:rPr>
        <w:t>"</w:t>
      </w:r>
      <w:r w:rsidR="00022BC9" w:rsidRPr="009D39C0">
        <w:rPr>
          <w:rFonts w:ascii="TheSansMono" w:hAnsi="TheSansMono"/>
          <w:sz w:val="20"/>
          <w:szCs w:val="20"/>
        </w:rPr>
        <w:t>&gt;</w:t>
      </w:r>
      <w:r w:rsidR="00022BC9" w:rsidRPr="009D39C0">
        <w:rPr>
          <w:rFonts w:ascii="TheSans 5 Regular" w:hAnsi="TheSans 5 Regular"/>
          <w:sz w:val="20"/>
          <w:szCs w:val="20"/>
        </w:rPr>
        <w:t xml:space="preserve">), </w:t>
      </w:r>
      <w:proofErr w:type="spellStart"/>
      <w:r w:rsidR="009850F0" w:rsidRPr="009D39C0">
        <w:rPr>
          <w:rFonts w:ascii="TheSansMono" w:hAnsi="TheSansMono"/>
          <w:sz w:val="20"/>
          <w:szCs w:val="20"/>
        </w:rPr>
        <w:t>div#header</w:t>
      </w:r>
      <w:proofErr w:type="spellEnd"/>
      <w:r w:rsidR="009850F0" w:rsidRPr="009D39C0">
        <w:rPr>
          <w:rFonts w:ascii="TheSansMono" w:hAnsi="TheSansMono"/>
          <w:sz w:val="20"/>
          <w:szCs w:val="20"/>
        </w:rPr>
        <w:t xml:space="preserve"> a </w:t>
      </w:r>
      <w:r w:rsidR="009850F0" w:rsidRPr="009D39C0">
        <w:rPr>
          <w:rFonts w:ascii="TheSans 5 Regular" w:hAnsi="TheSans 5 Regular"/>
          <w:sz w:val="20"/>
          <w:szCs w:val="20"/>
        </w:rPr>
        <w:t xml:space="preserve">(alle Links innerhalb von </w:t>
      </w:r>
      <w:r w:rsidR="009850F0" w:rsidRPr="009D39C0">
        <w:rPr>
          <w:rFonts w:ascii="TheSansMono" w:hAnsi="TheSansMono"/>
          <w:sz w:val="20"/>
          <w:szCs w:val="20"/>
        </w:rPr>
        <w:t>&lt;</w:t>
      </w:r>
      <w:proofErr w:type="spellStart"/>
      <w:r w:rsidR="009850F0" w:rsidRPr="009D39C0">
        <w:rPr>
          <w:rFonts w:ascii="TheSansMono" w:hAnsi="TheSansMono"/>
          <w:sz w:val="20"/>
          <w:szCs w:val="20"/>
        </w:rPr>
        <w:t>div</w:t>
      </w:r>
      <w:proofErr w:type="spellEnd"/>
      <w:r w:rsidR="009850F0" w:rsidRPr="009D39C0">
        <w:rPr>
          <w:rFonts w:ascii="TheSansMono" w:hAnsi="TheSansMono"/>
          <w:sz w:val="20"/>
          <w:szCs w:val="20"/>
        </w:rPr>
        <w:t xml:space="preserve"> </w:t>
      </w:r>
      <w:proofErr w:type="spellStart"/>
      <w:r w:rsidR="009850F0" w:rsidRPr="009D39C0">
        <w:rPr>
          <w:rFonts w:ascii="TheSansMono" w:hAnsi="TheSansMono"/>
          <w:sz w:val="20"/>
          <w:szCs w:val="20"/>
        </w:rPr>
        <w:t>id</w:t>
      </w:r>
      <w:proofErr w:type="spellEnd"/>
      <w:r w:rsidR="009850F0" w:rsidRPr="009D39C0">
        <w:rPr>
          <w:rFonts w:ascii="TheSansMono" w:hAnsi="TheSansMono"/>
          <w:sz w:val="20"/>
          <w:szCs w:val="20"/>
        </w:rPr>
        <w:t>="</w:t>
      </w:r>
      <w:proofErr w:type="spellStart"/>
      <w:r w:rsidR="009850F0" w:rsidRPr="009D39C0">
        <w:rPr>
          <w:rFonts w:ascii="TheSansMono" w:hAnsi="TheSansMono"/>
          <w:sz w:val="20"/>
          <w:szCs w:val="20"/>
        </w:rPr>
        <w:t>header</w:t>
      </w:r>
      <w:proofErr w:type="spellEnd"/>
      <w:r w:rsidR="009850F0" w:rsidRPr="009D39C0">
        <w:rPr>
          <w:rFonts w:ascii="TheSansMono" w:hAnsi="TheSansMono"/>
          <w:sz w:val="20"/>
          <w:szCs w:val="20"/>
        </w:rPr>
        <w:t>"&gt;</w:t>
      </w:r>
      <w:r w:rsidR="009850F0" w:rsidRPr="009D39C0">
        <w:rPr>
          <w:rFonts w:ascii="TheSans 5 Regular" w:hAnsi="TheSans 5 Regular"/>
          <w:sz w:val="20"/>
          <w:szCs w:val="20"/>
        </w:rPr>
        <w:t>)</w:t>
      </w:r>
    </w:p>
    <w:p w:rsidR="008832E5" w:rsidRDefault="008832E5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5 Regular" w:hAnsi="TheSans 5 Regular"/>
          <w:sz w:val="20"/>
          <w:szCs w:val="20"/>
        </w:rPr>
        <w:t xml:space="preserve">Beispiele für Eigenschaften: </w:t>
      </w:r>
      <w:proofErr w:type="spellStart"/>
      <w:r w:rsidRPr="009D39C0">
        <w:rPr>
          <w:rFonts w:ascii="TheSansMono" w:hAnsi="TheSansMono"/>
          <w:sz w:val="20"/>
          <w:szCs w:val="20"/>
        </w:rPr>
        <w:t>font-family</w:t>
      </w:r>
      <w:proofErr w:type="spellEnd"/>
      <w:r w:rsidRPr="009D39C0">
        <w:rPr>
          <w:rFonts w:ascii="TheSans 5 Regular" w:hAnsi="TheSans 5 Regular"/>
          <w:sz w:val="20"/>
          <w:szCs w:val="20"/>
        </w:rPr>
        <w:t xml:space="preserve"> (Schriftart), </w:t>
      </w:r>
      <w:proofErr w:type="spellStart"/>
      <w:r w:rsidRPr="009D39C0">
        <w:rPr>
          <w:rFonts w:ascii="TheSansMono" w:hAnsi="TheSansMono"/>
          <w:sz w:val="20"/>
          <w:szCs w:val="20"/>
        </w:rPr>
        <w:t>font-size</w:t>
      </w:r>
      <w:proofErr w:type="spellEnd"/>
      <w:r w:rsidRPr="009D39C0">
        <w:rPr>
          <w:rFonts w:ascii="TheSans 5 Regular" w:hAnsi="TheSans 5 Regular"/>
          <w:sz w:val="20"/>
          <w:szCs w:val="20"/>
        </w:rPr>
        <w:t xml:space="preserve"> (Schriftgröße), </w:t>
      </w:r>
      <w:proofErr w:type="spellStart"/>
      <w:r w:rsidRPr="009D39C0">
        <w:rPr>
          <w:rFonts w:ascii="TheSansMono" w:hAnsi="TheSansMono"/>
          <w:sz w:val="20"/>
          <w:szCs w:val="20"/>
        </w:rPr>
        <w:t>color</w:t>
      </w:r>
      <w:proofErr w:type="spellEnd"/>
      <w:r w:rsidRPr="009D39C0">
        <w:rPr>
          <w:rFonts w:ascii="TheSans 5 Regular" w:hAnsi="TheSans 5 Regular"/>
          <w:sz w:val="20"/>
          <w:szCs w:val="20"/>
        </w:rPr>
        <w:t xml:space="preserve"> (Schriftfarbe), </w:t>
      </w:r>
      <w:proofErr w:type="spellStart"/>
      <w:r w:rsidRPr="009D39C0">
        <w:rPr>
          <w:rFonts w:ascii="TheSansMono" w:hAnsi="TheSansMono"/>
          <w:sz w:val="20"/>
          <w:szCs w:val="20"/>
        </w:rPr>
        <w:t>background-color</w:t>
      </w:r>
      <w:proofErr w:type="spellEnd"/>
      <w:r w:rsidRPr="009D39C0">
        <w:rPr>
          <w:rFonts w:ascii="TheSans 5 Regular" w:hAnsi="TheSans 5 Regular"/>
          <w:sz w:val="20"/>
          <w:szCs w:val="20"/>
        </w:rPr>
        <w:t xml:space="preserve"> (Hintergrundfarbe), </w:t>
      </w:r>
      <w:proofErr w:type="spellStart"/>
      <w:r w:rsidRPr="009D39C0">
        <w:rPr>
          <w:rFonts w:ascii="TheSansMono" w:hAnsi="TheSansMono" w:cs="Times New Roman"/>
          <w:sz w:val="20"/>
          <w:szCs w:val="20"/>
        </w:rPr>
        <w:t>text-align</w:t>
      </w:r>
      <w:proofErr w:type="spellEnd"/>
      <w:r w:rsidRPr="009D39C0">
        <w:rPr>
          <w:rFonts w:ascii="TheSans 5 Regular" w:hAnsi="TheSans 5 Regular"/>
          <w:sz w:val="20"/>
          <w:szCs w:val="20"/>
        </w:rPr>
        <w:t xml:space="preserve"> (Ausrichtung)</w:t>
      </w:r>
    </w:p>
    <w:p w:rsidR="002A1893" w:rsidRDefault="002A1893" w:rsidP="002A1893">
      <w:pPr>
        <w:spacing w:after="0" w:line="240" w:lineRule="auto"/>
        <w:rPr>
          <w:rFonts w:ascii="TheSansMono" w:hAnsi="TheSansMono"/>
          <w:sz w:val="20"/>
          <w:szCs w:val="20"/>
        </w:rPr>
      </w:pPr>
      <w:r>
        <w:rPr>
          <w:rFonts w:ascii="TheSans 5 Regular" w:hAnsi="TheSans 5 Regular"/>
          <w:sz w:val="20"/>
          <w:szCs w:val="20"/>
        </w:rPr>
        <w:t xml:space="preserve">Einbindung in HTML (im Header): </w:t>
      </w:r>
      <w:r w:rsidRPr="002A1893">
        <w:rPr>
          <w:rFonts w:ascii="TheSansMono" w:hAnsi="TheSansMono"/>
          <w:sz w:val="20"/>
          <w:szCs w:val="20"/>
        </w:rPr>
        <w:t>&lt;style type="</w:t>
      </w:r>
      <w:proofErr w:type="spellStart"/>
      <w:r>
        <w:rPr>
          <w:rFonts w:ascii="TheSansMono" w:hAnsi="TheSansMono"/>
          <w:sz w:val="20"/>
          <w:szCs w:val="20"/>
        </w:rPr>
        <w:t>text</w:t>
      </w:r>
      <w:proofErr w:type="spellEnd"/>
      <w:r>
        <w:rPr>
          <w:rFonts w:ascii="TheSansMono" w:hAnsi="TheSansMono"/>
          <w:sz w:val="20"/>
          <w:szCs w:val="20"/>
        </w:rPr>
        <w:t>/</w:t>
      </w:r>
      <w:proofErr w:type="spellStart"/>
      <w:r>
        <w:rPr>
          <w:rFonts w:ascii="TheSansMono" w:hAnsi="TheSansMono"/>
          <w:sz w:val="20"/>
          <w:szCs w:val="20"/>
        </w:rPr>
        <w:t>css</w:t>
      </w:r>
      <w:proofErr w:type="spellEnd"/>
      <w:r w:rsidRPr="009D39C0">
        <w:rPr>
          <w:rFonts w:ascii="TheSansMono" w:hAnsi="TheSansMono"/>
          <w:sz w:val="20"/>
          <w:szCs w:val="20"/>
        </w:rPr>
        <w:t>"</w:t>
      </w:r>
      <w:r>
        <w:rPr>
          <w:rFonts w:ascii="TheSansMono" w:hAnsi="TheSansMono"/>
          <w:sz w:val="20"/>
          <w:szCs w:val="20"/>
        </w:rPr>
        <w:t>&gt;…&lt;/style&gt;</w:t>
      </w:r>
    </w:p>
    <w:p w:rsidR="002A1893" w:rsidRPr="002A1893" w:rsidRDefault="002A1893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2A1893">
        <w:rPr>
          <w:rFonts w:ascii="TheSans 5 Regular" w:hAnsi="TheSans 5 Regular"/>
          <w:sz w:val="20"/>
          <w:szCs w:val="20"/>
        </w:rPr>
        <w:t>Als externe CSS-Datei</w:t>
      </w:r>
      <w:r>
        <w:rPr>
          <w:rFonts w:ascii="TheSans 5 Regular" w:hAnsi="TheSans 5 Regular"/>
          <w:sz w:val="20"/>
          <w:szCs w:val="20"/>
        </w:rPr>
        <w:t xml:space="preserve"> (*.css)</w:t>
      </w:r>
      <w:r w:rsidRPr="002A1893">
        <w:rPr>
          <w:rFonts w:ascii="TheSans 5 Regular" w:hAnsi="TheSans 5 Regular"/>
          <w:sz w:val="20"/>
          <w:szCs w:val="20"/>
        </w:rPr>
        <w:t xml:space="preserve">: </w:t>
      </w:r>
      <w:r w:rsidRPr="002A1893">
        <w:rPr>
          <w:rFonts w:ascii="TheSansMono" w:hAnsi="TheSansMono"/>
          <w:sz w:val="20"/>
          <w:szCs w:val="20"/>
        </w:rPr>
        <w:t xml:space="preserve">&lt;link </w:t>
      </w:r>
      <w:proofErr w:type="spellStart"/>
      <w:r w:rsidRPr="002A1893">
        <w:rPr>
          <w:rFonts w:ascii="TheSansMono" w:hAnsi="TheSansMono"/>
          <w:sz w:val="20"/>
          <w:szCs w:val="20"/>
        </w:rPr>
        <w:t>href</w:t>
      </w:r>
      <w:proofErr w:type="spellEnd"/>
      <w:r w:rsidRPr="002A1893">
        <w:rPr>
          <w:rFonts w:ascii="TheSansMono" w:hAnsi="TheSansMono"/>
          <w:sz w:val="20"/>
          <w:szCs w:val="20"/>
        </w:rPr>
        <w:t>="</w:t>
      </w:r>
      <w:r w:rsidRPr="002A1893">
        <w:rPr>
          <w:rFonts w:ascii="TheSansMono" w:hAnsi="TheSansMono"/>
          <w:i/>
          <w:sz w:val="20"/>
          <w:szCs w:val="20"/>
        </w:rPr>
        <w:t>URL</w:t>
      </w:r>
      <w:r w:rsidRPr="002A1893">
        <w:rPr>
          <w:rFonts w:ascii="TheSansMono" w:hAnsi="TheSansMono"/>
          <w:sz w:val="20"/>
          <w:szCs w:val="20"/>
        </w:rPr>
        <w:t>"</w:t>
      </w:r>
      <w:r>
        <w:rPr>
          <w:rFonts w:ascii="TheSansMono" w:hAnsi="TheSansMono"/>
          <w:sz w:val="20"/>
          <w:szCs w:val="20"/>
        </w:rPr>
        <w:t xml:space="preserve"> </w:t>
      </w:r>
      <w:proofErr w:type="spellStart"/>
      <w:r>
        <w:rPr>
          <w:rFonts w:ascii="TheSansMono" w:hAnsi="TheSansMono"/>
          <w:sz w:val="20"/>
          <w:szCs w:val="20"/>
        </w:rPr>
        <w:t>rel</w:t>
      </w:r>
      <w:proofErr w:type="spellEnd"/>
      <w:r>
        <w:rPr>
          <w:rFonts w:ascii="TheSansMono" w:hAnsi="TheSansMono"/>
          <w:sz w:val="20"/>
          <w:szCs w:val="20"/>
        </w:rPr>
        <w:t>=</w:t>
      </w:r>
      <w:r w:rsidRPr="009D39C0">
        <w:rPr>
          <w:rFonts w:ascii="TheSansMono" w:hAnsi="TheSansMono"/>
          <w:sz w:val="20"/>
          <w:szCs w:val="20"/>
        </w:rPr>
        <w:t>"</w:t>
      </w:r>
      <w:proofErr w:type="spellStart"/>
      <w:r>
        <w:rPr>
          <w:rFonts w:ascii="TheSansMono" w:hAnsi="TheSansMono"/>
          <w:sz w:val="20"/>
          <w:szCs w:val="20"/>
        </w:rPr>
        <w:t>stylesheet</w:t>
      </w:r>
      <w:proofErr w:type="spellEnd"/>
      <w:r w:rsidRPr="009D39C0">
        <w:rPr>
          <w:rFonts w:ascii="TheSansMono" w:hAnsi="TheSansMono"/>
          <w:sz w:val="20"/>
          <w:szCs w:val="20"/>
        </w:rPr>
        <w:t>"</w:t>
      </w:r>
      <w:r>
        <w:rPr>
          <w:rFonts w:ascii="TheSansMono" w:hAnsi="TheSansMono"/>
          <w:sz w:val="20"/>
          <w:szCs w:val="20"/>
        </w:rPr>
        <w:t xml:space="preserve"> type=</w:t>
      </w:r>
      <w:r w:rsidRPr="009D39C0">
        <w:rPr>
          <w:rFonts w:ascii="TheSansMono" w:hAnsi="TheSansMono"/>
          <w:sz w:val="20"/>
          <w:szCs w:val="20"/>
        </w:rPr>
        <w:t>"</w:t>
      </w:r>
      <w:proofErr w:type="spellStart"/>
      <w:r>
        <w:rPr>
          <w:rFonts w:ascii="TheSansMono" w:hAnsi="TheSansMono"/>
          <w:sz w:val="20"/>
          <w:szCs w:val="20"/>
        </w:rPr>
        <w:t>text</w:t>
      </w:r>
      <w:proofErr w:type="spellEnd"/>
      <w:r>
        <w:rPr>
          <w:rFonts w:ascii="TheSansMono" w:hAnsi="TheSansMono"/>
          <w:sz w:val="20"/>
          <w:szCs w:val="20"/>
        </w:rPr>
        <w:t>/</w:t>
      </w:r>
      <w:proofErr w:type="spellStart"/>
      <w:r>
        <w:rPr>
          <w:rFonts w:ascii="TheSansMono" w:hAnsi="TheSansMono"/>
          <w:sz w:val="20"/>
          <w:szCs w:val="20"/>
        </w:rPr>
        <w:t>css</w:t>
      </w:r>
      <w:proofErr w:type="spellEnd"/>
      <w:r w:rsidRPr="009D39C0">
        <w:rPr>
          <w:rFonts w:ascii="TheSansMono" w:hAnsi="TheSansMono"/>
          <w:sz w:val="20"/>
          <w:szCs w:val="20"/>
        </w:rPr>
        <w:t>"</w:t>
      </w:r>
      <w:r>
        <w:rPr>
          <w:rFonts w:ascii="TheSansMono" w:hAnsi="TheSansMono"/>
          <w:sz w:val="20"/>
          <w:szCs w:val="20"/>
        </w:rPr>
        <w:t xml:space="preserve"> /&gt;</w:t>
      </w:r>
    </w:p>
    <w:p w:rsidR="002E31FF" w:rsidRPr="009D39C0" w:rsidRDefault="002E31FF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</w:p>
    <w:p w:rsidR="009850F0" w:rsidRDefault="008E0083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7 Bold" w:hAnsi="TheSans 7 Bold"/>
          <w:sz w:val="20"/>
          <w:szCs w:val="20"/>
        </w:rPr>
        <w:t>DNS (Domain Name System):</w:t>
      </w:r>
      <w:r w:rsidRPr="009D39C0">
        <w:rPr>
          <w:rFonts w:ascii="TheSans 5 Regular" w:hAnsi="TheSans 5 Regular"/>
          <w:sz w:val="20"/>
          <w:szCs w:val="20"/>
        </w:rPr>
        <w:t xml:space="preserve"> Auflösung einfach merkbarer Domainnamen (z. B. </w:t>
      </w:r>
      <w:r w:rsidRPr="009D39C0">
        <w:rPr>
          <w:rFonts w:ascii="TheSansMono" w:hAnsi="TheSansMono"/>
          <w:sz w:val="20"/>
          <w:szCs w:val="20"/>
        </w:rPr>
        <w:t>www.thg-pforzheim.de</w:t>
      </w:r>
      <w:r w:rsidRPr="009D39C0">
        <w:rPr>
          <w:rFonts w:ascii="TheSans 5 Regular" w:hAnsi="TheSans 5 Regular"/>
          <w:sz w:val="20"/>
          <w:szCs w:val="20"/>
        </w:rPr>
        <w:t xml:space="preserve">) in IP-Adressen (z. B. </w:t>
      </w:r>
      <w:r w:rsidRPr="009D39C0">
        <w:rPr>
          <w:rFonts w:ascii="TheSansMono" w:hAnsi="TheSansMono"/>
          <w:sz w:val="20"/>
          <w:szCs w:val="20"/>
        </w:rPr>
        <w:t>81.169.145.70</w:t>
      </w:r>
      <w:r w:rsidRPr="009D39C0">
        <w:rPr>
          <w:rFonts w:ascii="TheSans 5 Regular" w:hAnsi="TheSans 5 Regular"/>
          <w:sz w:val="20"/>
          <w:szCs w:val="20"/>
        </w:rPr>
        <w:t>); gebietsspezifische (</w:t>
      </w:r>
      <w:r w:rsidRPr="009D39C0">
        <w:rPr>
          <w:rFonts w:ascii="TheSansMono" w:hAnsi="TheSansMono"/>
          <w:sz w:val="20"/>
          <w:szCs w:val="20"/>
        </w:rPr>
        <w:t>de</w:t>
      </w:r>
      <w:r w:rsidRPr="009D39C0">
        <w:rPr>
          <w:rFonts w:ascii="TheSans 5 Regular" w:hAnsi="TheSans 5 Regular"/>
          <w:sz w:val="20"/>
          <w:szCs w:val="20"/>
        </w:rPr>
        <w:t xml:space="preserve">, </w:t>
      </w:r>
      <w:proofErr w:type="spellStart"/>
      <w:r w:rsidRPr="009D39C0">
        <w:rPr>
          <w:rFonts w:ascii="TheSansMono" w:hAnsi="TheSansMono"/>
          <w:sz w:val="20"/>
          <w:szCs w:val="20"/>
        </w:rPr>
        <w:t>at</w:t>
      </w:r>
      <w:proofErr w:type="spellEnd"/>
      <w:r w:rsidRPr="009D39C0">
        <w:rPr>
          <w:rFonts w:ascii="TheSans 5 Regular" w:hAnsi="TheSans 5 Regular"/>
          <w:sz w:val="20"/>
          <w:szCs w:val="20"/>
        </w:rPr>
        <w:t xml:space="preserve">, </w:t>
      </w:r>
      <w:proofErr w:type="spellStart"/>
      <w:r w:rsidRPr="009D39C0">
        <w:rPr>
          <w:rFonts w:ascii="TheSansMono" w:hAnsi="TheSansMono"/>
          <w:sz w:val="20"/>
          <w:szCs w:val="20"/>
        </w:rPr>
        <w:t>eu</w:t>
      </w:r>
      <w:proofErr w:type="spellEnd"/>
      <w:r w:rsidRPr="009D39C0">
        <w:rPr>
          <w:rFonts w:ascii="TheSans 5 Regular" w:hAnsi="TheSans 5 Regular"/>
          <w:sz w:val="20"/>
          <w:szCs w:val="20"/>
        </w:rPr>
        <w:t>, …) und generische (</w:t>
      </w:r>
      <w:proofErr w:type="spellStart"/>
      <w:r w:rsidRPr="009D39C0">
        <w:rPr>
          <w:rFonts w:ascii="TheSansMono" w:hAnsi="TheSansMono"/>
          <w:sz w:val="20"/>
          <w:szCs w:val="20"/>
        </w:rPr>
        <w:t>org</w:t>
      </w:r>
      <w:proofErr w:type="spellEnd"/>
      <w:r w:rsidRPr="009D39C0">
        <w:rPr>
          <w:rFonts w:ascii="TheSans 5 Regular" w:hAnsi="TheSans 5 Regular"/>
          <w:sz w:val="20"/>
          <w:szCs w:val="20"/>
        </w:rPr>
        <w:t xml:space="preserve">, </w:t>
      </w:r>
      <w:proofErr w:type="spellStart"/>
      <w:r w:rsidRPr="009D39C0">
        <w:rPr>
          <w:rFonts w:ascii="TheSansMono" w:hAnsi="TheSansMono"/>
          <w:sz w:val="20"/>
          <w:szCs w:val="20"/>
        </w:rPr>
        <w:t>com</w:t>
      </w:r>
      <w:proofErr w:type="spellEnd"/>
      <w:r w:rsidRPr="009D39C0">
        <w:rPr>
          <w:rFonts w:ascii="TheSans 5 Regular" w:hAnsi="TheSans 5 Regular"/>
          <w:sz w:val="20"/>
          <w:szCs w:val="20"/>
        </w:rPr>
        <w:t>, …) Top-Level Domains (TLDs)</w:t>
      </w:r>
    </w:p>
    <w:p w:rsidR="002E31FF" w:rsidRPr="009D39C0" w:rsidRDefault="002E31FF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</w:p>
    <w:p w:rsidR="008E0083" w:rsidRDefault="008E0083" w:rsidP="002A1893">
      <w:pPr>
        <w:spacing w:after="0" w:line="240" w:lineRule="auto"/>
        <w:rPr>
          <w:rFonts w:ascii="TheSansMono" w:hAnsi="TheSansMono"/>
          <w:sz w:val="20"/>
          <w:szCs w:val="20"/>
        </w:rPr>
      </w:pPr>
      <w:r w:rsidRPr="009D39C0">
        <w:rPr>
          <w:rFonts w:ascii="TheSans 7 Bold" w:hAnsi="TheSans 7 Bold"/>
          <w:sz w:val="20"/>
          <w:szCs w:val="20"/>
        </w:rPr>
        <w:t xml:space="preserve">URL (Uniform </w:t>
      </w:r>
      <w:proofErr w:type="spellStart"/>
      <w:r w:rsidRPr="009D39C0">
        <w:rPr>
          <w:rFonts w:ascii="TheSans 7 Bold" w:hAnsi="TheSans 7 Bold"/>
          <w:sz w:val="20"/>
          <w:szCs w:val="20"/>
        </w:rPr>
        <w:t>Resource</w:t>
      </w:r>
      <w:proofErr w:type="spellEnd"/>
      <w:r w:rsidRPr="009D39C0">
        <w:rPr>
          <w:rFonts w:ascii="TheSans 7 Bold" w:hAnsi="TheSans 7 Bold"/>
          <w:sz w:val="20"/>
          <w:szCs w:val="20"/>
        </w:rPr>
        <w:t xml:space="preserve"> Locator): </w:t>
      </w:r>
      <w:r w:rsidRPr="009D39C0">
        <w:rPr>
          <w:rFonts w:ascii="TheSans 5 Regular" w:hAnsi="TheSans 5 Regular"/>
          <w:sz w:val="20"/>
          <w:szCs w:val="20"/>
        </w:rPr>
        <w:t xml:space="preserve">„Internetadresse“, Schema: </w:t>
      </w:r>
      <w:r w:rsidRPr="009D39C0">
        <w:rPr>
          <w:rFonts w:ascii="TheSansMono" w:hAnsi="TheSansMono"/>
          <w:sz w:val="20"/>
          <w:szCs w:val="20"/>
        </w:rPr>
        <w:t>protokoll://host/pfad/dateiname.end?param1=wert&amp;param2=wert#anker</w:t>
      </w:r>
    </w:p>
    <w:p w:rsidR="002A1893" w:rsidRDefault="002A1893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>
        <w:rPr>
          <w:rFonts w:ascii="TheSansMono" w:hAnsi="TheSansMono"/>
          <w:sz w:val="20"/>
          <w:szCs w:val="20"/>
        </w:rPr>
        <w:br w:type="page"/>
      </w:r>
      <w:r w:rsidR="008832E5" w:rsidRPr="009D39C0">
        <w:rPr>
          <w:rFonts w:ascii="TheSans 7 Bold" w:hAnsi="TheSans 7 Bold"/>
          <w:sz w:val="20"/>
          <w:szCs w:val="20"/>
        </w:rPr>
        <w:lastRenderedPageBreak/>
        <w:t xml:space="preserve">HTTP (Hypertext Transfer Protocol): </w:t>
      </w:r>
      <w:r w:rsidR="008832E5" w:rsidRPr="009D39C0">
        <w:rPr>
          <w:rFonts w:ascii="TheSans 5 Regular" w:hAnsi="TheSans 5 Regular"/>
          <w:sz w:val="20"/>
          <w:szCs w:val="20"/>
        </w:rPr>
        <w:t>Übertragungsprotokoll für HTML-Seiten und andere Dateien</w:t>
      </w:r>
    </w:p>
    <w:p w:rsidR="007E3AD6" w:rsidRPr="009D39C0" w:rsidRDefault="007E3AD6" w:rsidP="00DC3994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5 Regular" w:hAnsi="TheSans 5 Regular"/>
          <w:sz w:val="20"/>
          <w:szCs w:val="20"/>
        </w:rPr>
        <w:t xml:space="preserve">Anfrage (Request) für </w:t>
      </w:r>
      <w:r w:rsidRPr="009D39C0">
        <w:rPr>
          <w:rFonts w:ascii="TheSansMono" w:hAnsi="TheSansMono"/>
          <w:sz w:val="20"/>
          <w:szCs w:val="20"/>
        </w:rPr>
        <w:t>http://www.beispiel.de/index.html</w:t>
      </w:r>
      <w:r w:rsidRPr="009D39C0">
        <w:rPr>
          <w:rFonts w:ascii="TheSans 5 Regular" w:hAnsi="TheSans 5 Regular"/>
          <w:sz w:val="20"/>
          <w:szCs w:val="20"/>
        </w:rPr>
        <w:t>:</w:t>
      </w:r>
    </w:p>
    <w:p w:rsidR="007E3AD6" w:rsidRPr="007E3AD6" w:rsidRDefault="007E3AD6" w:rsidP="002A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TheSansMono" w:eastAsia="Times New Roman" w:hAnsi="TheSansMono" w:cs="Courier New"/>
          <w:sz w:val="20"/>
          <w:szCs w:val="20"/>
          <w:lang w:val="en-US" w:eastAsia="de-DE"/>
        </w:rPr>
      </w:pPr>
      <w:r w:rsidRPr="007E3AD6">
        <w:rPr>
          <w:rFonts w:ascii="TheSansMono" w:eastAsia="Times New Roman" w:hAnsi="TheSansMono" w:cs="Courier New"/>
          <w:sz w:val="20"/>
          <w:szCs w:val="20"/>
          <w:lang w:val="en-US" w:eastAsia="de-DE"/>
        </w:rPr>
        <w:t>GET /</w:t>
      </w:r>
      <w:r w:rsidRPr="009D39C0">
        <w:rPr>
          <w:rFonts w:ascii="TheSansMono" w:eastAsia="Times New Roman" w:hAnsi="TheSansMono" w:cs="Courier New"/>
          <w:sz w:val="20"/>
          <w:szCs w:val="20"/>
          <w:lang w:val="en-US" w:eastAsia="de-DE"/>
        </w:rPr>
        <w:t>index</w:t>
      </w:r>
      <w:r w:rsidRPr="007E3AD6">
        <w:rPr>
          <w:rFonts w:ascii="TheSansMono" w:eastAsia="Times New Roman" w:hAnsi="TheSansMono" w:cs="Courier New"/>
          <w:sz w:val="20"/>
          <w:szCs w:val="20"/>
          <w:lang w:val="en-US" w:eastAsia="de-DE"/>
        </w:rPr>
        <w:t>.html HTTP/1.1</w:t>
      </w:r>
    </w:p>
    <w:p w:rsidR="007E3AD6" w:rsidRPr="009D39C0" w:rsidRDefault="007E3AD6" w:rsidP="002A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TheSansMono" w:eastAsia="Times New Roman" w:hAnsi="TheSansMono" w:cs="Courier New"/>
          <w:sz w:val="20"/>
          <w:szCs w:val="20"/>
          <w:lang w:val="en-US" w:eastAsia="de-DE"/>
        </w:rPr>
      </w:pPr>
      <w:r w:rsidRPr="007E3AD6">
        <w:rPr>
          <w:rFonts w:ascii="TheSansMono" w:eastAsia="Times New Roman" w:hAnsi="TheSansMono" w:cs="Courier New"/>
          <w:sz w:val="20"/>
          <w:szCs w:val="20"/>
          <w:lang w:val="en-US" w:eastAsia="de-DE"/>
        </w:rPr>
        <w:t xml:space="preserve">Host: </w:t>
      </w:r>
      <w:r w:rsidRPr="009D39C0">
        <w:rPr>
          <w:rFonts w:ascii="TheSansMono" w:eastAsia="Times New Roman" w:hAnsi="TheSansMono" w:cs="Courier New"/>
          <w:sz w:val="20"/>
          <w:szCs w:val="20"/>
          <w:lang w:val="en-US" w:eastAsia="de-DE"/>
        </w:rPr>
        <w:t>www.beispiel.de</w:t>
      </w:r>
    </w:p>
    <w:p w:rsidR="007E3AD6" w:rsidRPr="009D39C0" w:rsidRDefault="007E3AD6" w:rsidP="002A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eSansMono" w:eastAsia="Times New Roman" w:hAnsi="TheSansMono" w:cs="Courier New"/>
          <w:sz w:val="20"/>
          <w:szCs w:val="20"/>
          <w:lang w:val="en-US" w:eastAsia="de-DE"/>
        </w:rPr>
      </w:pPr>
    </w:p>
    <w:p w:rsidR="007E3AD6" w:rsidRPr="009D39C0" w:rsidRDefault="007E3AD6" w:rsidP="002A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eSans 5 Regular" w:eastAsia="Times New Roman" w:hAnsi="TheSans 5 Regular" w:cs="Courier New"/>
          <w:sz w:val="20"/>
          <w:szCs w:val="20"/>
          <w:lang w:val="en-US" w:eastAsia="de-DE"/>
        </w:rPr>
      </w:pPr>
      <w:proofErr w:type="spellStart"/>
      <w:r w:rsidRPr="009D39C0">
        <w:rPr>
          <w:rFonts w:ascii="TheSans 5 Regular" w:eastAsia="Times New Roman" w:hAnsi="TheSans 5 Regular" w:cs="Courier New"/>
          <w:sz w:val="20"/>
          <w:szCs w:val="20"/>
          <w:lang w:val="en-US" w:eastAsia="de-DE"/>
        </w:rPr>
        <w:t>Antwort</w:t>
      </w:r>
      <w:proofErr w:type="spellEnd"/>
      <w:r w:rsidRPr="009D39C0">
        <w:rPr>
          <w:rFonts w:ascii="TheSans 5 Regular" w:eastAsia="Times New Roman" w:hAnsi="TheSans 5 Regular" w:cs="Courier New"/>
          <w:sz w:val="20"/>
          <w:szCs w:val="20"/>
          <w:lang w:val="en-US" w:eastAsia="de-DE"/>
        </w:rPr>
        <w:t xml:space="preserve"> (Response) </w:t>
      </w:r>
      <w:proofErr w:type="spellStart"/>
      <w:r w:rsidRPr="009D39C0">
        <w:rPr>
          <w:rFonts w:ascii="TheSans 5 Regular" w:eastAsia="Times New Roman" w:hAnsi="TheSans 5 Regular" w:cs="Courier New"/>
          <w:sz w:val="20"/>
          <w:szCs w:val="20"/>
          <w:lang w:val="en-US" w:eastAsia="de-DE"/>
        </w:rPr>
        <w:t>vom</w:t>
      </w:r>
      <w:proofErr w:type="spellEnd"/>
      <w:r w:rsidRPr="009D39C0">
        <w:rPr>
          <w:rFonts w:ascii="TheSans 5 Regular" w:eastAsia="Times New Roman" w:hAnsi="TheSans 5 Regular" w:cs="Courier New"/>
          <w:sz w:val="20"/>
          <w:szCs w:val="20"/>
          <w:lang w:val="en-US" w:eastAsia="de-DE"/>
        </w:rPr>
        <w:t xml:space="preserve"> Server</w:t>
      </w:r>
    </w:p>
    <w:p w:rsidR="007E3AD6" w:rsidRPr="009D39C0" w:rsidRDefault="007E3AD6" w:rsidP="002A1893">
      <w:pPr>
        <w:pStyle w:val="HTMLVorformatiert"/>
        <w:ind w:left="708"/>
        <w:rPr>
          <w:rFonts w:ascii="TheSansMono" w:hAnsi="TheSansMono"/>
          <w:lang w:val="en-US"/>
        </w:rPr>
      </w:pPr>
      <w:r w:rsidRPr="009D39C0">
        <w:rPr>
          <w:rFonts w:ascii="TheSansMono" w:hAnsi="TheSansMono"/>
          <w:lang w:val="en-US"/>
        </w:rPr>
        <w:t>HTTP/1.1 200 OK</w:t>
      </w:r>
    </w:p>
    <w:p w:rsidR="007E3AD6" w:rsidRPr="009D39C0" w:rsidRDefault="007E3AD6" w:rsidP="002A1893">
      <w:pPr>
        <w:pStyle w:val="HTMLVorformatiert"/>
        <w:ind w:left="708"/>
        <w:rPr>
          <w:rFonts w:ascii="TheSansMono" w:hAnsi="TheSansMono"/>
          <w:lang w:val="en-US"/>
        </w:rPr>
      </w:pPr>
      <w:r w:rsidRPr="009D39C0">
        <w:rPr>
          <w:rFonts w:ascii="TheSansMono" w:hAnsi="TheSansMono"/>
          <w:lang w:val="en-US"/>
        </w:rPr>
        <w:t>Server: Apache/1.3.29 (Unix)</w:t>
      </w:r>
    </w:p>
    <w:p w:rsidR="007E3AD6" w:rsidRPr="009D39C0" w:rsidRDefault="007E3AD6" w:rsidP="002A1893">
      <w:pPr>
        <w:pStyle w:val="HTMLVorformatiert"/>
        <w:ind w:left="708"/>
        <w:rPr>
          <w:rFonts w:ascii="TheSansMono" w:hAnsi="TheSansMono"/>
        </w:rPr>
      </w:pPr>
      <w:r w:rsidRPr="009D39C0">
        <w:rPr>
          <w:rFonts w:ascii="TheSansMono" w:hAnsi="TheSansMono"/>
        </w:rPr>
        <w:t>Content-</w:t>
      </w:r>
      <w:proofErr w:type="spellStart"/>
      <w:r w:rsidRPr="009D39C0">
        <w:rPr>
          <w:rFonts w:ascii="TheSansMono" w:hAnsi="TheSansMono"/>
        </w:rPr>
        <w:t>Length</w:t>
      </w:r>
      <w:proofErr w:type="spellEnd"/>
      <w:r w:rsidRPr="009D39C0">
        <w:rPr>
          <w:rFonts w:ascii="TheSansMono" w:hAnsi="TheSansMono"/>
        </w:rPr>
        <w:t xml:space="preserve">: </w:t>
      </w:r>
      <w:r w:rsidRPr="009D39C0">
        <w:rPr>
          <w:rFonts w:ascii="TheSansMono" w:hAnsi="TheSansMono"/>
          <w:i/>
          <w:iCs/>
        </w:rPr>
        <w:t>(Größe von index.html in Byte)</w:t>
      </w:r>
    </w:p>
    <w:p w:rsidR="007E3AD6" w:rsidRPr="009D39C0" w:rsidRDefault="007E3AD6" w:rsidP="002A1893">
      <w:pPr>
        <w:pStyle w:val="HTMLVorformatiert"/>
        <w:ind w:left="708"/>
        <w:rPr>
          <w:rFonts w:ascii="TheSansMono" w:hAnsi="TheSansMono"/>
        </w:rPr>
      </w:pPr>
      <w:r w:rsidRPr="009D39C0">
        <w:rPr>
          <w:rFonts w:ascii="TheSansMono" w:hAnsi="TheSansMono"/>
        </w:rPr>
        <w:t xml:space="preserve">Content-Type: </w:t>
      </w:r>
      <w:proofErr w:type="spellStart"/>
      <w:r w:rsidRPr="009D39C0">
        <w:rPr>
          <w:rFonts w:ascii="TheSansMono" w:hAnsi="TheSansMono"/>
        </w:rPr>
        <w:t>text</w:t>
      </w:r>
      <w:proofErr w:type="spellEnd"/>
      <w:r w:rsidRPr="009D39C0">
        <w:rPr>
          <w:rFonts w:ascii="TheSansMono" w:hAnsi="TheSansMono"/>
        </w:rPr>
        <w:t>/</w:t>
      </w:r>
      <w:proofErr w:type="spellStart"/>
      <w:r w:rsidRPr="009D39C0">
        <w:rPr>
          <w:rFonts w:ascii="TheSansMono" w:hAnsi="TheSansMono"/>
        </w:rPr>
        <w:t>html</w:t>
      </w:r>
      <w:proofErr w:type="spellEnd"/>
    </w:p>
    <w:p w:rsidR="007E3AD6" w:rsidRPr="009D39C0" w:rsidRDefault="007E3AD6" w:rsidP="002A1893">
      <w:pPr>
        <w:pStyle w:val="HTMLVorformatiert"/>
        <w:ind w:left="708"/>
        <w:rPr>
          <w:rFonts w:ascii="TheSansMono" w:hAnsi="TheSansMono"/>
        </w:rPr>
      </w:pPr>
    </w:p>
    <w:p w:rsidR="007E3AD6" w:rsidRPr="009D39C0" w:rsidRDefault="007E3AD6" w:rsidP="002A1893">
      <w:pPr>
        <w:pStyle w:val="HTMLVorformatiert"/>
        <w:ind w:left="708"/>
        <w:rPr>
          <w:rFonts w:ascii="TheSansMono" w:hAnsi="TheSansMono"/>
        </w:rPr>
      </w:pPr>
      <w:r w:rsidRPr="009D39C0">
        <w:rPr>
          <w:rFonts w:ascii="TheSansMono" w:hAnsi="TheSansMono"/>
          <w:i/>
          <w:iCs/>
        </w:rPr>
        <w:t>(Inhalt von index.html)</w:t>
      </w:r>
    </w:p>
    <w:p w:rsidR="007E3AD6" w:rsidRPr="007E3AD6" w:rsidRDefault="007E3AD6" w:rsidP="002A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eSansMono" w:eastAsia="Times New Roman" w:hAnsi="TheSansMono" w:cs="Courier New"/>
          <w:sz w:val="20"/>
          <w:szCs w:val="20"/>
          <w:lang w:eastAsia="de-DE"/>
        </w:rPr>
      </w:pPr>
    </w:p>
    <w:p w:rsidR="007E3AD6" w:rsidRDefault="009D39C0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5 Regular" w:hAnsi="TheSans 5 Regular"/>
          <w:sz w:val="20"/>
          <w:szCs w:val="20"/>
        </w:rPr>
        <w:t xml:space="preserve">Andere HTTP-Statuscodes z. B.  </w:t>
      </w:r>
      <w:r w:rsidRPr="009D39C0">
        <w:rPr>
          <w:rFonts w:ascii="TheSansMono" w:hAnsi="TheSansMono"/>
          <w:sz w:val="20"/>
          <w:szCs w:val="20"/>
        </w:rPr>
        <w:t xml:space="preserve">403 </w:t>
      </w:r>
      <w:proofErr w:type="spellStart"/>
      <w:r w:rsidRPr="009D39C0">
        <w:rPr>
          <w:rFonts w:ascii="TheSansMono" w:hAnsi="TheSansMono"/>
          <w:sz w:val="20"/>
          <w:szCs w:val="20"/>
        </w:rPr>
        <w:t>Forbidden</w:t>
      </w:r>
      <w:proofErr w:type="spellEnd"/>
      <w:r w:rsidRPr="009D39C0">
        <w:rPr>
          <w:rFonts w:ascii="TheSansMono" w:hAnsi="TheSansMono"/>
          <w:sz w:val="20"/>
          <w:szCs w:val="20"/>
        </w:rPr>
        <w:t xml:space="preserve"> </w:t>
      </w:r>
      <w:r w:rsidRPr="009D39C0">
        <w:rPr>
          <w:rFonts w:ascii="TheSans 5 Regular" w:hAnsi="TheSans 5 Regular"/>
          <w:sz w:val="20"/>
          <w:szCs w:val="20"/>
        </w:rPr>
        <w:t xml:space="preserve">(Zugriff  verweigert), </w:t>
      </w:r>
      <w:r w:rsidRPr="009D39C0">
        <w:rPr>
          <w:rFonts w:ascii="TheSansMono" w:hAnsi="TheSansMono"/>
          <w:sz w:val="20"/>
          <w:szCs w:val="20"/>
        </w:rPr>
        <w:t xml:space="preserve">404 Not </w:t>
      </w:r>
      <w:proofErr w:type="spellStart"/>
      <w:r w:rsidRPr="009D39C0">
        <w:rPr>
          <w:rFonts w:ascii="TheSansMono" w:hAnsi="TheSansMono"/>
          <w:sz w:val="20"/>
          <w:szCs w:val="20"/>
        </w:rPr>
        <w:t>Found</w:t>
      </w:r>
      <w:proofErr w:type="spellEnd"/>
      <w:r w:rsidRPr="009D39C0">
        <w:rPr>
          <w:rFonts w:ascii="TheSansMono" w:hAnsi="TheSansMono"/>
          <w:sz w:val="20"/>
          <w:szCs w:val="20"/>
        </w:rPr>
        <w:t xml:space="preserve"> </w:t>
      </w:r>
      <w:r w:rsidRPr="009D39C0">
        <w:rPr>
          <w:rFonts w:ascii="TheSans 5 Regular" w:hAnsi="TheSans 5 Regular"/>
          <w:sz w:val="20"/>
          <w:szCs w:val="20"/>
        </w:rPr>
        <w:t>(Datei nicht gefunden)</w:t>
      </w:r>
    </w:p>
    <w:p w:rsidR="002E31FF" w:rsidRPr="009D39C0" w:rsidRDefault="002E31FF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</w:p>
    <w:p w:rsidR="009850F0" w:rsidRDefault="007B5E84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 w:rsidRPr="009D39C0">
        <w:rPr>
          <w:rFonts w:ascii="TheSans 7 Bold" w:hAnsi="TheSans 7 Bold"/>
          <w:sz w:val="20"/>
          <w:szCs w:val="20"/>
        </w:rPr>
        <w:t xml:space="preserve">PHP (PHP Hypertext </w:t>
      </w:r>
      <w:proofErr w:type="spellStart"/>
      <w:r w:rsidRPr="009D39C0">
        <w:rPr>
          <w:rFonts w:ascii="TheSans 7 Bold" w:hAnsi="TheSans 7 Bold"/>
          <w:sz w:val="20"/>
          <w:szCs w:val="20"/>
        </w:rPr>
        <w:t>Preprocessor</w:t>
      </w:r>
      <w:proofErr w:type="spellEnd"/>
      <w:r w:rsidRPr="009D39C0">
        <w:rPr>
          <w:rFonts w:ascii="TheSans 7 Bold" w:hAnsi="TheSans 7 Bold"/>
          <w:sz w:val="20"/>
          <w:szCs w:val="20"/>
        </w:rPr>
        <w:t xml:space="preserve">): </w:t>
      </w:r>
      <w:r w:rsidRPr="009D39C0">
        <w:rPr>
          <w:rFonts w:ascii="TheSans 5 Regular" w:hAnsi="TheSans 5 Regular"/>
          <w:sz w:val="20"/>
          <w:szCs w:val="20"/>
        </w:rPr>
        <w:t xml:space="preserve">Skriptsprache zur dynamischen Erzeugung von HTML-Seiten u. A. </w:t>
      </w:r>
    </w:p>
    <w:p w:rsidR="00DC3994" w:rsidRPr="009D39C0" w:rsidRDefault="00DC3994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>
        <w:rPr>
          <w:rFonts w:ascii="TheSans 5 Regular" w:hAnsi="TheSans 5 Regular"/>
          <w:sz w:val="20"/>
          <w:szCs w:val="20"/>
        </w:rPr>
        <w:t>Beispiel:</w:t>
      </w:r>
    </w:p>
    <w:p w:rsidR="007B5E84" w:rsidRPr="009D39C0" w:rsidRDefault="007B5E84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&lt;?</w:t>
      </w:r>
      <w:proofErr w:type="spellStart"/>
      <w:r w:rsidRPr="009D39C0">
        <w:rPr>
          <w:rFonts w:ascii="TheSansMono" w:hAnsi="TheSansMono"/>
          <w:sz w:val="20"/>
          <w:szCs w:val="20"/>
        </w:rPr>
        <w:t>php</w:t>
      </w:r>
      <w:proofErr w:type="spellEnd"/>
    </w:p>
    <w:p w:rsidR="00380B5D" w:rsidRPr="009D39C0" w:rsidRDefault="00380B5D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proofErr w:type="spellStart"/>
      <w:r w:rsidRPr="009D39C0">
        <w:rPr>
          <w:rFonts w:ascii="TheSansMono" w:hAnsi="TheSansMono"/>
          <w:sz w:val="20"/>
          <w:szCs w:val="20"/>
        </w:rPr>
        <w:t>include</w:t>
      </w:r>
      <w:proofErr w:type="spellEnd"/>
      <w:r w:rsidRPr="009D39C0">
        <w:rPr>
          <w:rFonts w:ascii="TheSansMono" w:hAnsi="TheSansMono"/>
          <w:sz w:val="20"/>
          <w:szCs w:val="20"/>
        </w:rPr>
        <w:t xml:space="preserve"> "datei.php"; //externe Datei einbinden</w:t>
      </w:r>
    </w:p>
    <w:p w:rsidR="007B5E84" w:rsidRPr="009D39C0" w:rsidRDefault="007B5E84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echo "Hallo Welt!";</w:t>
      </w:r>
      <w:r w:rsidR="00380B5D" w:rsidRPr="009D39C0">
        <w:rPr>
          <w:rFonts w:ascii="TheSansMono" w:hAnsi="TheSansMono"/>
          <w:sz w:val="20"/>
          <w:szCs w:val="20"/>
        </w:rPr>
        <w:t xml:space="preserve"> //Ausgabe</w:t>
      </w:r>
    </w:p>
    <w:p w:rsidR="007B5E84" w:rsidRDefault="007B5E84" w:rsidP="002A1893">
      <w:pPr>
        <w:spacing w:after="0" w:line="240" w:lineRule="auto"/>
        <w:ind w:left="708"/>
        <w:rPr>
          <w:rFonts w:ascii="TheSansMono" w:hAnsi="TheSansMono"/>
          <w:sz w:val="20"/>
          <w:szCs w:val="20"/>
        </w:rPr>
      </w:pPr>
      <w:r w:rsidRPr="009D39C0">
        <w:rPr>
          <w:rFonts w:ascii="TheSansMono" w:hAnsi="TheSansMono"/>
          <w:sz w:val="20"/>
          <w:szCs w:val="20"/>
        </w:rPr>
        <w:t>?&gt;</w:t>
      </w:r>
    </w:p>
    <w:p w:rsidR="002A1893" w:rsidRPr="002A1893" w:rsidRDefault="002A1893" w:rsidP="002A1893">
      <w:pPr>
        <w:spacing w:after="0" w:line="240" w:lineRule="auto"/>
        <w:rPr>
          <w:rFonts w:ascii="TheSans 5 Regular" w:hAnsi="TheSans 5 Regular"/>
          <w:sz w:val="20"/>
          <w:szCs w:val="20"/>
        </w:rPr>
      </w:pPr>
      <w:r>
        <w:rPr>
          <w:rFonts w:ascii="TheSans 5 Regular" w:hAnsi="TheSans 5 Regular"/>
          <w:sz w:val="20"/>
          <w:szCs w:val="20"/>
        </w:rPr>
        <w:t xml:space="preserve">Nur Code zwischen </w:t>
      </w:r>
      <w:r w:rsidRPr="002A1893">
        <w:rPr>
          <w:rFonts w:ascii="TheSansMono" w:hAnsi="TheSansMono"/>
          <w:sz w:val="20"/>
          <w:szCs w:val="20"/>
        </w:rPr>
        <w:t>&lt;?</w:t>
      </w:r>
      <w:proofErr w:type="spellStart"/>
      <w:r w:rsidRPr="002A1893">
        <w:rPr>
          <w:rFonts w:ascii="TheSansMono" w:hAnsi="TheSansMono"/>
          <w:sz w:val="20"/>
          <w:szCs w:val="20"/>
        </w:rPr>
        <w:t>php</w:t>
      </w:r>
      <w:proofErr w:type="spellEnd"/>
      <w:r>
        <w:rPr>
          <w:rFonts w:ascii="TheSans 5 Regular" w:hAnsi="TheSans 5 Regular"/>
          <w:sz w:val="20"/>
          <w:szCs w:val="20"/>
        </w:rPr>
        <w:t xml:space="preserve"> und </w:t>
      </w:r>
      <w:r w:rsidRPr="002A1893">
        <w:rPr>
          <w:rFonts w:ascii="TheSansMono" w:hAnsi="TheSansMono"/>
          <w:sz w:val="20"/>
          <w:szCs w:val="20"/>
        </w:rPr>
        <w:t>?&gt;</w:t>
      </w:r>
      <w:r>
        <w:rPr>
          <w:rFonts w:ascii="TheSans 5 Regular" w:hAnsi="TheSans 5 Regular"/>
          <w:sz w:val="20"/>
          <w:szCs w:val="20"/>
        </w:rPr>
        <w:t xml:space="preserve"> wird ausgeführt, der Rest wird unverändert ausgegeben</w:t>
      </w:r>
    </w:p>
    <w:p w:rsidR="000C2E2B" w:rsidRDefault="000C2E2B" w:rsidP="002A1893">
      <w:pPr>
        <w:spacing w:after="0" w:line="240" w:lineRule="auto"/>
        <w:rPr>
          <w:rFonts w:ascii="TheSansMono" w:hAnsi="TheSansMono"/>
          <w:sz w:val="20"/>
          <w:szCs w:val="20"/>
        </w:rPr>
      </w:pPr>
      <w:r w:rsidRPr="009D39C0">
        <w:rPr>
          <w:rFonts w:ascii="TheSans 5 Regular" w:hAnsi="TheSans 5 Regular"/>
          <w:sz w:val="20"/>
          <w:szCs w:val="20"/>
        </w:rPr>
        <w:t xml:space="preserve">Zugriff auf URL-Parameter: </w:t>
      </w:r>
      <w:r w:rsidRPr="009D39C0">
        <w:rPr>
          <w:rFonts w:ascii="TheSansMono" w:hAnsi="TheSansMono"/>
          <w:sz w:val="20"/>
          <w:szCs w:val="20"/>
        </w:rPr>
        <w:t>$_GET["</w:t>
      </w:r>
      <w:proofErr w:type="spellStart"/>
      <w:r w:rsidRPr="009D39C0">
        <w:rPr>
          <w:rFonts w:ascii="TheSansMono" w:hAnsi="TheSansMono"/>
          <w:sz w:val="20"/>
          <w:szCs w:val="20"/>
        </w:rPr>
        <w:t>param</w:t>
      </w:r>
      <w:proofErr w:type="spellEnd"/>
      <w:r w:rsidRPr="009D39C0">
        <w:rPr>
          <w:rFonts w:ascii="TheSansMono" w:hAnsi="TheSansMono"/>
          <w:sz w:val="20"/>
          <w:szCs w:val="20"/>
        </w:rPr>
        <w:t>"]</w:t>
      </w:r>
    </w:p>
    <w:p w:rsidR="009D39C0" w:rsidRPr="009D39C0" w:rsidRDefault="009D39C0" w:rsidP="00115149">
      <w:pPr>
        <w:spacing w:after="0" w:line="240" w:lineRule="auto"/>
        <w:rPr>
          <w:rFonts w:ascii="TheSansMono" w:hAnsi="TheSansMono"/>
          <w:sz w:val="20"/>
          <w:szCs w:val="20"/>
        </w:rPr>
      </w:pPr>
    </w:p>
    <w:sectPr w:rsidR="009D39C0" w:rsidRPr="009D39C0" w:rsidSect="008E0083">
      <w:headerReference w:type="default" r:id="rId6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149" w:rsidRDefault="00115149" w:rsidP="00115149">
      <w:pPr>
        <w:spacing w:after="0" w:line="240" w:lineRule="auto"/>
      </w:pPr>
      <w:r>
        <w:separator/>
      </w:r>
    </w:p>
  </w:endnote>
  <w:endnote w:type="continuationSeparator" w:id="0">
    <w:p w:rsidR="00115149" w:rsidRDefault="00115149" w:rsidP="0011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heAntiquaB Bold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heSans 7 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Sans 5 Regular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SansMono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Sans 6 Semi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149" w:rsidRDefault="00115149" w:rsidP="00115149">
      <w:pPr>
        <w:spacing w:after="0" w:line="240" w:lineRule="auto"/>
      </w:pPr>
      <w:r>
        <w:separator/>
      </w:r>
    </w:p>
  </w:footnote>
  <w:footnote w:type="continuationSeparator" w:id="0">
    <w:p w:rsidR="00115149" w:rsidRDefault="00115149" w:rsidP="0011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49" w:rsidRPr="00115149" w:rsidRDefault="00115149">
    <w:pPr>
      <w:pStyle w:val="Kopfzeile"/>
      <w:rPr>
        <w:sz w:val="20"/>
      </w:rPr>
    </w:pPr>
    <w:r>
      <w:rPr>
        <w:sz w:val="20"/>
      </w:rPr>
      <w:t>GFS Informatik</w:t>
    </w:r>
    <w:r w:rsidRPr="00115149">
      <w:rPr>
        <w:sz w:val="20"/>
      </w:rPr>
      <w:ptab w:relativeTo="margin" w:alignment="center" w:leader="none"/>
    </w:r>
    <w:r>
      <w:rPr>
        <w:sz w:val="20"/>
      </w:rPr>
      <w:t>Dominic Ziegler (12c)</w:t>
    </w:r>
    <w:r w:rsidRPr="00115149">
      <w:rPr>
        <w:sz w:val="20"/>
      </w:rPr>
      <w:ptab w:relativeTo="margin" w:alignment="right" w:leader="none"/>
    </w:r>
    <w:r>
      <w:rPr>
        <w:sz w:val="20"/>
      </w:rPr>
      <w:t>Montag, 4. Juli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149"/>
    <w:rsid w:val="00022BC9"/>
    <w:rsid w:val="000269B1"/>
    <w:rsid w:val="000C2E2B"/>
    <w:rsid w:val="00115149"/>
    <w:rsid w:val="00163F78"/>
    <w:rsid w:val="001A154F"/>
    <w:rsid w:val="002A1893"/>
    <w:rsid w:val="002E31FF"/>
    <w:rsid w:val="00380B5D"/>
    <w:rsid w:val="005B3A8C"/>
    <w:rsid w:val="007B5E84"/>
    <w:rsid w:val="007D4E3C"/>
    <w:rsid w:val="007E3AD6"/>
    <w:rsid w:val="008832E5"/>
    <w:rsid w:val="008E0083"/>
    <w:rsid w:val="009850F0"/>
    <w:rsid w:val="009D39C0"/>
    <w:rsid w:val="00B8759C"/>
    <w:rsid w:val="00D71D78"/>
    <w:rsid w:val="00DC3994"/>
    <w:rsid w:val="00E405F2"/>
    <w:rsid w:val="00E664F0"/>
    <w:rsid w:val="00ED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69B1"/>
  </w:style>
  <w:style w:type="paragraph" w:styleId="berschrift1">
    <w:name w:val="heading 1"/>
    <w:basedOn w:val="Standard"/>
    <w:next w:val="Standard"/>
    <w:link w:val="berschrift1Zchn"/>
    <w:uiPriority w:val="9"/>
    <w:qFormat/>
    <w:rsid w:val="00115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5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11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5149"/>
  </w:style>
  <w:style w:type="paragraph" w:styleId="Fuzeile">
    <w:name w:val="footer"/>
    <w:basedOn w:val="Standard"/>
    <w:link w:val="FuzeileZchn"/>
    <w:uiPriority w:val="99"/>
    <w:semiHidden/>
    <w:unhideWhenUsed/>
    <w:rsid w:val="0011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151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51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0083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E3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E3AD6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Ziegler</dc:creator>
  <cp:keywords/>
  <dc:description/>
  <cp:lastModifiedBy>Dominic Ziegler</cp:lastModifiedBy>
  <cp:revision>8</cp:revision>
  <cp:lastPrinted>2011-07-03T20:58:00Z</cp:lastPrinted>
  <dcterms:created xsi:type="dcterms:W3CDTF">2011-07-03T10:14:00Z</dcterms:created>
  <dcterms:modified xsi:type="dcterms:W3CDTF">2011-07-03T21:11:00Z</dcterms:modified>
</cp:coreProperties>
</file>